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CD2CE7">
        <w:rPr>
          <w:b/>
          <w:bCs/>
          <w:sz w:val="24"/>
          <w:szCs w:val="24"/>
        </w:rPr>
        <w:t>13</w:t>
      </w:r>
    </w:p>
    <w:p w:rsidR="00115FCF" w:rsidRDefault="00115FCF" w:rsidP="00115FCF">
      <w:pPr>
        <w:pStyle w:val="BodyTextIndent2"/>
        <w:widowControl w:val="0"/>
        <w:tabs>
          <w:tab w:val="clear" w:pos="284"/>
          <w:tab w:val="clear" w:pos="567"/>
        </w:tabs>
        <w:spacing w:line="360" w:lineRule="auto"/>
        <w:ind w:left="1080" w:hanging="1080"/>
        <w:rPr>
          <w:rFonts w:cs="Arial"/>
          <w:color w:val="000000"/>
          <w:sz w:val="22"/>
          <w:szCs w:val="22"/>
        </w:rPr>
      </w:pPr>
    </w:p>
    <w:p w:rsidR="00A23D0C" w:rsidRPr="00A23D0C" w:rsidRDefault="00CD2CE7" w:rsidP="00A23D0C">
      <w:pPr>
        <w:widowControl w:val="0"/>
        <w:suppressAutoHyphens/>
        <w:ind w:left="1080" w:hanging="1080"/>
        <w:rPr>
          <w:bCs/>
          <w:iCs/>
          <w:color w:val="000000"/>
          <w:sz w:val="22"/>
          <w:szCs w:val="22"/>
        </w:rPr>
      </w:pPr>
      <w:r w:rsidRPr="00A31A1C">
        <w:rPr>
          <w:b/>
          <w:bCs/>
          <w:color w:val="000000"/>
          <w:sz w:val="22"/>
          <w:szCs w:val="22"/>
        </w:rPr>
        <w:t>P23.1.3</w:t>
      </w:r>
      <w:r w:rsidR="00CE11DD">
        <w:rPr>
          <w:b/>
          <w:bCs/>
          <w:color w:val="000000"/>
          <w:sz w:val="22"/>
          <w:szCs w:val="22"/>
        </w:rPr>
        <w:tab/>
      </w:r>
      <w:r w:rsidR="00A23D0C" w:rsidRPr="00A23D0C">
        <w:rPr>
          <w:bCs/>
          <w:iCs/>
          <w:color w:val="000000"/>
          <w:sz w:val="22"/>
          <w:szCs w:val="22"/>
        </w:rPr>
        <w:t>Determine the FT of the following functions:</w:t>
      </w:r>
    </w:p>
    <w:p w:rsidR="00A23D0C" w:rsidRPr="00A23D0C" w:rsidRDefault="00A23D0C" w:rsidP="00A23D0C">
      <w:pPr>
        <w:widowControl w:val="0"/>
        <w:suppressAutoHyphens/>
        <w:spacing w:line="360" w:lineRule="auto"/>
        <w:ind w:left="1440" w:hanging="360"/>
        <w:rPr>
          <w:bCs/>
          <w:iCs/>
          <w:color w:val="000000"/>
          <w:sz w:val="22"/>
          <w:szCs w:val="22"/>
        </w:rPr>
      </w:pPr>
      <w:r w:rsidRPr="00A23D0C">
        <w:rPr>
          <w:bCs/>
          <w:iCs/>
          <w:color w:val="000000"/>
          <w:sz w:val="22"/>
          <w:szCs w:val="22"/>
        </w:rPr>
        <w:t>(a)</w:t>
      </w:r>
      <w:r w:rsidRPr="00A23D0C">
        <w:rPr>
          <w:bCs/>
          <w:iCs/>
          <w:color w:val="000000"/>
          <w:sz w:val="22"/>
          <w:szCs w:val="22"/>
        </w:rPr>
        <w:tab/>
      </w:r>
      <w:r w:rsidRPr="00A23D0C">
        <w:rPr>
          <w:rFonts w:ascii="Calibri" w:hAnsi="Calibri"/>
          <w:color w:val="000000"/>
          <w:position w:val="-10"/>
          <w:sz w:val="22"/>
          <w:szCs w:val="22"/>
        </w:rPr>
        <w:object w:dxaOrig="12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22.45pt" o:ole="">
            <v:imagedata r:id="rId9" o:title=""/>
          </v:shape>
          <o:OLEObject Type="Embed" ProgID="Equation.3" ShapeID="_x0000_i1025" DrawAspect="Content" ObjectID="_1460263371" r:id="rId10"/>
        </w:object>
      </w:r>
    </w:p>
    <w:p w:rsidR="00A23D0C" w:rsidRPr="00A23D0C" w:rsidRDefault="00A23D0C" w:rsidP="00A23D0C">
      <w:pPr>
        <w:widowControl w:val="0"/>
        <w:suppressAutoHyphens/>
        <w:spacing w:line="360" w:lineRule="auto"/>
        <w:ind w:left="1440" w:hanging="360"/>
        <w:rPr>
          <w:bCs/>
          <w:iCs/>
          <w:color w:val="000000"/>
          <w:sz w:val="22"/>
          <w:szCs w:val="22"/>
        </w:rPr>
      </w:pPr>
      <w:r w:rsidRPr="00A23D0C">
        <w:rPr>
          <w:bCs/>
          <w:iCs/>
          <w:color w:val="000000"/>
          <w:sz w:val="22"/>
          <w:szCs w:val="22"/>
        </w:rPr>
        <w:t>(b)</w:t>
      </w:r>
      <w:r w:rsidRPr="00A23D0C">
        <w:rPr>
          <w:bCs/>
          <w:iCs/>
          <w:color w:val="000000"/>
          <w:sz w:val="22"/>
          <w:szCs w:val="22"/>
        </w:rPr>
        <w:tab/>
      </w:r>
      <w:r w:rsidR="0025440D">
        <w:rPr>
          <w:bCs/>
          <w:iCs/>
          <w:color w:val="000000"/>
          <w:position w:val="-22"/>
          <w:sz w:val="22"/>
          <w:szCs w:val="22"/>
        </w:rPr>
        <w:pict>
          <v:shape id="_x0000_i1026" type="#_x0000_t75" style="width:38pt;height:28.8pt">
            <v:imagedata r:id="rId11" o:title=""/>
          </v:shape>
        </w:pict>
      </w:r>
      <w:r w:rsidRPr="00A23D0C">
        <w:rPr>
          <w:bCs/>
          <w:iCs/>
          <w:color w:val="000000"/>
          <w:sz w:val="22"/>
          <w:szCs w:val="22"/>
        </w:rPr>
        <w:t>, by direct evaluation and by using Equation 23.1.13.</w:t>
      </w:r>
    </w:p>
    <w:p w:rsidR="00A23D0C" w:rsidRPr="00A23D0C" w:rsidRDefault="00A23D0C" w:rsidP="00A23D0C">
      <w:pPr>
        <w:widowControl w:val="0"/>
        <w:suppressAutoHyphens/>
        <w:spacing w:line="360" w:lineRule="auto"/>
        <w:ind w:left="1080"/>
        <w:rPr>
          <w:bCs/>
          <w:iCs/>
          <w:color w:val="000000"/>
          <w:sz w:val="22"/>
          <w:szCs w:val="22"/>
        </w:rPr>
      </w:pPr>
      <w:r w:rsidRPr="00A23D0C">
        <w:rPr>
          <w:bCs/>
          <w:iCs/>
          <w:color w:val="000000"/>
          <w:sz w:val="22"/>
          <w:szCs w:val="22"/>
        </w:rPr>
        <w:t>(c)</w:t>
      </w:r>
      <w:r w:rsidRPr="00A23D0C">
        <w:rPr>
          <w:bCs/>
          <w:iCs/>
          <w:color w:val="000000"/>
          <w:sz w:val="22"/>
          <w:szCs w:val="22"/>
        </w:rPr>
        <w:tab/>
      </w:r>
      <w:r w:rsidR="0025440D">
        <w:rPr>
          <w:bCs/>
          <w:iCs/>
          <w:color w:val="000000"/>
          <w:position w:val="-24"/>
          <w:sz w:val="22"/>
          <w:szCs w:val="22"/>
        </w:rPr>
        <w:pict>
          <v:shape id="_x0000_i1027" type="#_x0000_t75" style="width:47.8pt;height:29.95pt">
            <v:imagedata r:id="rId12" o:title=""/>
          </v:shape>
        </w:pict>
      </w:r>
      <w:r w:rsidRPr="00A23D0C">
        <w:rPr>
          <w:bCs/>
          <w:iCs/>
          <w:color w:val="000000"/>
          <w:sz w:val="22"/>
          <w:szCs w:val="22"/>
        </w:rPr>
        <w:t xml:space="preserve"> (Hint: use Equation 23.1.13).</w:t>
      </w:r>
    </w:p>
    <w:p w:rsidR="00A23D0C" w:rsidRDefault="00A23D0C" w:rsidP="00A23D0C">
      <w:pPr>
        <w:tabs>
          <w:tab w:val="left" w:pos="1080"/>
        </w:tabs>
        <w:spacing w:line="360" w:lineRule="auto"/>
        <w:ind w:left="1440" w:hanging="1440"/>
        <w:rPr>
          <w:sz w:val="22"/>
          <w:szCs w:val="22"/>
        </w:rPr>
      </w:pPr>
      <w:r w:rsidRPr="00A23D0C">
        <w:rPr>
          <w:b/>
          <w:sz w:val="22"/>
          <w:szCs w:val="22"/>
        </w:rPr>
        <w:t>Solution:</w:t>
      </w:r>
      <w:r>
        <w:rPr>
          <w:sz w:val="22"/>
          <w:szCs w:val="22"/>
        </w:rPr>
        <w:tab/>
        <w:t>(a</w:t>
      </w:r>
      <w:r w:rsidRPr="002F3975">
        <w:rPr>
          <w:sz w:val="22"/>
          <w:szCs w:val="22"/>
        </w:rPr>
        <w:t>)</w:t>
      </w:r>
      <w:r w:rsidRPr="002F3975">
        <w:rPr>
          <w:sz w:val="22"/>
          <w:szCs w:val="22"/>
        </w:rPr>
        <w:tab/>
      </w:r>
      <w:r w:rsidRPr="002F3975">
        <w:rPr>
          <w:position w:val="-10"/>
          <w:sz w:val="22"/>
          <w:szCs w:val="22"/>
        </w:rPr>
        <w:object w:dxaOrig="3400" w:dyaOrig="440">
          <v:shape id="_x0000_i1028" type="#_x0000_t75" style="width:169.9pt;height:22.45pt" o:ole="">
            <v:imagedata r:id="rId13" o:title=""/>
          </v:shape>
          <o:OLEObject Type="Embed" ProgID="Equation.3" ShapeID="_x0000_i1028" DrawAspect="Content" ObjectID="_1460263372" r:id="rId14"/>
        </w:object>
      </w:r>
      <w:r w:rsidRPr="002F3975">
        <w:rPr>
          <w:sz w:val="22"/>
          <w:szCs w:val="22"/>
        </w:rPr>
        <w:t xml:space="preserve">. From the given table of Fourier transform pairs, the FT of </w:t>
      </w:r>
      <w:r w:rsidRPr="002F3975">
        <w:rPr>
          <w:position w:val="-6"/>
          <w:sz w:val="22"/>
          <w:szCs w:val="22"/>
        </w:rPr>
        <w:object w:dxaOrig="480" w:dyaOrig="360">
          <v:shape id="_x0000_i1029" type="#_x0000_t75" style="width:24.2pt;height:17.85pt" o:ole="">
            <v:imagedata r:id="rId15" o:title=""/>
          </v:shape>
          <o:OLEObject Type="Embed" ProgID="Equation.3" ShapeID="_x0000_i1029" DrawAspect="Content" ObjectID="_1460263373" r:id="rId16"/>
        </w:object>
      </w:r>
      <w:r w:rsidRPr="002F3975">
        <w:rPr>
          <w:sz w:val="22"/>
          <w:szCs w:val="22"/>
        </w:rPr>
        <w:t xml:space="preserve"> is </w:t>
      </w:r>
      <w:r w:rsidRPr="002F3975">
        <w:rPr>
          <w:position w:val="-24"/>
          <w:sz w:val="22"/>
          <w:szCs w:val="22"/>
        </w:rPr>
        <w:object w:dxaOrig="680" w:dyaOrig="600">
          <v:shape id="_x0000_i1030" type="#_x0000_t75" style="width:34pt;height:30.55pt" o:ole="">
            <v:imagedata r:id="rId17" o:title=""/>
          </v:shape>
          <o:OLEObject Type="Embed" ProgID="Equation.3" ShapeID="_x0000_i1030" DrawAspect="Content" ObjectID="_1460263374" r:id="rId18"/>
        </w:object>
      </w:r>
      <w:r>
        <w:rPr>
          <w:sz w:val="22"/>
          <w:szCs w:val="22"/>
        </w:rPr>
        <w:t>=</w:t>
      </w:r>
      <w:r w:rsidRPr="002F3975">
        <w:rPr>
          <w:sz w:val="22"/>
          <w:szCs w:val="22"/>
        </w:rPr>
        <w:t xml:space="preserve"> </w:t>
      </w:r>
      <w:proofErr w:type="gramStart"/>
      <w:r w:rsidRPr="002F3975">
        <w:rPr>
          <w:i/>
          <w:iCs/>
          <w:sz w:val="22"/>
          <w:szCs w:val="22"/>
        </w:rPr>
        <w:t>F</w:t>
      </w:r>
      <w:r w:rsidRPr="002F3975">
        <w:rPr>
          <w:sz w:val="22"/>
          <w:szCs w:val="22"/>
        </w:rPr>
        <w:t>(</w:t>
      </w:r>
      <w:proofErr w:type="gramEnd"/>
      <w:r w:rsidRPr="002F3975">
        <w:rPr>
          <w:i/>
          <w:iCs/>
          <w:sz w:val="22"/>
          <w:szCs w:val="22"/>
        </w:rPr>
        <w:t>j</w:t>
      </w:r>
      <w:r w:rsidRPr="002F3975">
        <w:rPr>
          <w:i/>
          <w:iCs/>
          <w:sz w:val="22"/>
          <w:szCs w:val="22"/>
        </w:rPr>
        <w:sym w:font="Symbol" w:char="F077"/>
      </w:r>
      <w:r w:rsidRPr="002F3975">
        <w:rPr>
          <w:sz w:val="22"/>
          <w:szCs w:val="22"/>
        </w:rPr>
        <w:t>).</w:t>
      </w:r>
    </w:p>
    <w:p w:rsidR="00A23D0C" w:rsidRPr="0095699C" w:rsidRDefault="00A23D0C" w:rsidP="00A23D0C">
      <w:pPr>
        <w:widowControl w:val="0"/>
        <w:tabs>
          <w:tab w:val="left" w:pos="2520"/>
        </w:tabs>
        <w:spacing w:line="360" w:lineRule="auto"/>
        <w:ind w:left="1440" w:hanging="360"/>
        <w:rPr>
          <w:bCs/>
          <w:iCs/>
          <w:color w:val="000000"/>
          <w:sz w:val="22"/>
          <w:szCs w:val="22"/>
        </w:rPr>
      </w:pPr>
      <w:r>
        <w:rPr>
          <w:bCs/>
          <w:iCs/>
          <w:color w:val="000000"/>
          <w:sz w:val="22"/>
          <w:szCs w:val="22"/>
        </w:rPr>
        <w:t>(b)</w:t>
      </w:r>
      <w:r>
        <w:rPr>
          <w:bCs/>
          <w:iCs/>
          <w:color w:val="000000"/>
          <w:sz w:val="22"/>
          <w:szCs w:val="22"/>
        </w:rPr>
        <w:tab/>
      </w:r>
      <w:r w:rsidR="00742022">
        <w:rPr>
          <w:bCs/>
          <w:iCs/>
          <w:color w:val="000000"/>
          <w:sz w:val="22"/>
          <w:szCs w:val="22"/>
        </w:rPr>
        <w:t>From the result of Exercise 23</w:t>
      </w:r>
      <w:r w:rsidRPr="0095699C">
        <w:rPr>
          <w:bCs/>
          <w:iCs/>
          <w:color w:val="000000"/>
          <w:sz w:val="22"/>
          <w:szCs w:val="22"/>
        </w:rPr>
        <w:t xml:space="preserve">.1.1 and the differentiation property, </w:t>
      </w:r>
    </w:p>
    <w:p w:rsidR="00A23D0C" w:rsidRPr="0095699C" w:rsidRDefault="00A23D0C" w:rsidP="00A23D0C">
      <w:pPr>
        <w:widowControl w:val="0"/>
        <w:tabs>
          <w:tab w:val="left" w:pos="2520"/>
        </w:tabs>
        <w:spacing w:line="360" w:lineRule="auto"/>
        <w:ind w:left="1440"/>
        <w:rPr>
          <w:sz w:val="22"/>
          <w:szCs w:val="22"/>
        </w:rPr>
      </w:pPr>
      <w:r w:rsidRPr="00511225">
        <w:rPr>
          <w:rFonts w:ascii="French Script MT" w:hAnsi="French Script MT"/>
        </w:rPr>
        <w:t>F</w:t>
      </w:r>
      <w:r w:rsidRPr="0095699C">
        <w:rPr>
          <w:bCs/>
          <w:iCs/>
          <w:color w:val="000000"/>
          <w:sz w:val="22"/>
          <w:szCs w:val="22"/>
          <w:vertAlign w:val="superscript"/>
        </w:rPr>
        <w:t xml:space="preserve"> </w:t>
      </w:r>
      <w:r w:rsidRPr="0095699C">
        <w:rPr>
          <w:bCs/>
          <w:iCs/>
          <w:color w:val="000000"/>
          <w:sz w:val="22"/>
          <w:szCs w:val="22"/>
        </w:rPr>
        <w:t>{</w:t>
      </w:r>
      <w:r w:rsidR="0025440D">
        <w:rPr>
          <w:bCs/>
          <w:iCs/>
          <w:color w:val="000000"/>
          <w:position w:val="-22"/>
          <w:sz w:val="22"/>
          <w:szCs w:val="22"/>
        </w:rPr>
        <w:pict>
          <v:shape id="_x0000_i1031" type="#_x0000_t75" style="width:38pt;height:28.8pt">
            <v:imagedata r:id="rId11" o:title=""/>
          </v:shape>
        </w:pict>
      </w:r>
      <w:r w:rsidRPr="0095699C">
        <w:rPr>
          <w:bCs/>
          <w:iCs/>
          <w:color w:val="000000"/>
          <w:sz w:val="22"/>
          <w:szCs w:val="22"/>
        </w:rPr>
        <w:t>} =</w:t>
      </w:r>
      <w:r w:rsidR="0025440D">
        <w:rPr>
          <w:position w:val="-24"/>
          <w:sz w:val="22"/>
          <w:szCs w:val="22"/>
        </w:rPr>
        <w:pict>
          <v:shape id="_x0000_i1032" type="#_x0000_t75" style="width:42.05pt;height:29.95pt">
            <v:imagedata r:id="rId19" o:title=""/>
          </v:shape>
        </w:pict>
      </w:r>
      <w:r w:rsidRPr="0095699C">
        <w:rPr>
          <w:sz w:val="22"/>
          <w:szCs w:val="22"/>
        </w:rPr>
        <w:t>. To derive this directly</w:t>
      </w:r>
      <w:proofErr w:type="gramStart"/>
      <w:r w:rsidRPr="0095699C">
        <w:rPr>
          <w:sz w:val="22"/>
          <w:szCs w:val="22"/>
        </w:rPr>
        <w:t xml:space="preserve">, </w:t>
      </w:r>
      <w:proofErr w:type="gramEnd"/>
      <w:r w:rsidR="0025440D">
        <w:rPr>
          <w:position w:val="-22"/>
          <w:sz w:val="22"/>
          <w:szCs w:val="22"/>
        </w:rPr>
        <w:pict>
          <v:shape id="_x0000_i1033" type="#_x0000_t75" style="width:129pt;height:31.1pt">
            <v:imagedata r:id="rId20" o:title=""/>
          </v:shape>
        </w:pict>
      </w:r>
      <w:r w:rsidRPr="0095699C">
        <w:rPr>
          <w:sz w:val="22"/>
          <w:szCs w:val="22"/>
        </w:rPr>
        <w:t xml:space="preserve">. Integrating by parts, </w:t>
      </w:r>
      <w:r w:rsidR="0025440D">
        <w:rPr>
          <w:position w:val="-18"/>
          <w:sz w:val="22"/>
          <w:szCs w:val="22"/>
        </w:rPr>
        <w:pict>
          <v:shape id="_x0000_i1034" type="#_x0000_t75" style="width:188.95pt;height:25.9pt">
            <v:imagedata r:id="rId21" o:title=""/>
          </v:shape>
        </w:pict>
      </w:r>
      <w:r w:rsidRPr="0095699C">
        <w:rPr>
          <w:sz w:val="22"/>
          <w:szCs w:val="22"/>
        </w:rPr>
        <w:t>= 0 +</w:t>
      </w:r>
      <w:r w:rsidR="0025440D">
        <w:rPr>
          <w:position w:val="-24"/>
          <w:sz w:val="22"/>
          <w:szCs w:val="22"/>
        </w:rPr>
        <w:pict>
          <v:shape id="_x0000_i1035" type="#_x0000_t75" style="width:42.05pt;height:29.95pt">
            <v:imagedata r:id="rId19" o:title=""/>
          </v:shape>
        </w:pict>
      </w:r>
      <w:r w:rsidRPr="0095699C">
        <w:rPr>
          <w:sz w:val="22"/>
          <w:szCs w:val="22"/>
        </w:rPr>
        <w:t xml:space="preserve">, as before. Note </w:t>
      </w:r>
      <w:proofErr w:type="gramStart"/>
      <w:r w:rsidRPr="0095699C">
        <w:rPr>
          <w:sz w:val="22"/>
          <w:szCs w:val="22"/>
        </w:rPr>
        <w:t xml:space="preserve">that </w:t>
      </w:r>
      <w:proofErr w:type="gramEnd"/>
      <w:r w:rsidR="0025440D">
        <w:rPr>
          <w:position w:val="-10"/>
          <w:sz w:val="22"/>
          <w:szCs w:val="22"/>
        </w:rPr>
        <w:pict>
          <v:shape id="_x0000_i1036" type="#_x0000_t75" style="width:112.9pt;height:17.85pt">
            <v:imagedata r:id="rId22" o:title=""/>
          </v:shape>
        </w:pict>
      </w:r>
      <w:r w:rsidRPr="0095699C">
        <w:rPr>
          <w:sz w:val="22"/>
          <w:szCs w:val="22"/>
        </w:rPr>
        <w:t xml:space="preserve">, and remains finite as </w:t>
      </w:r>
      <w:r w:rsidR="0025440D">
        <w:rPr>
          <w:position w:val="-6"/>
          <w:sz w:val="22"/>
          <w:szCs w:val="22"/>
        </w:rPr>
        <w:pict>
          <v:shape id="_x0000_i1037" type="#_x0000_t75" style="width:38pt;height:13.25pt">
            <v:imagedata r:id="rId23" o:title=""/>
          </v:shape>
        </w:pict>
      </w:r>
      <w:r w:rsidRPr="0095699C">
        <w:rPr>
          <w:sz w:val="22"/>
          <w:szCs w:val="22"/>
        </w:rPr>
        <w:t xml:space="preserve">, whereas </w:t>
      </w:r>
      <w:r w:rsidR="0025440D">
        <w:rPr>
          <w:position w:val="-6"/>
          <w:sz w:val="22"/>
          <w:szCs w:val="22"/>
        </w:rPr>
        <w:pict>
          <v:shape id="_x0000_i1038" type="#_x0000_t75" style="width:47.8pt;height:16.15pt">
            <v:imagedata r:id="rId24" o:title=""/>
          </v:shape>
        </w:pict>
      </w:r>
      <w:r w:rsidRPr="0095699C">
        <w:rPr>
          <w:sz w:val="22"/>
          <w:szCs w:val="22"/>
        </w:rPr>
        <w:t xml:space="preserve"> as </w:t>
      </w:r>
      <w:r w:rsidR="0025440D">
        <w:rPr>
          <w:position w:val="-6"/>
          <w:sz w:val="22"/>
          <w:szCs w:val="22"/>
        </w:rPr>
        <w:pict>
          <v:shape id="_x0000_i1039" type="#_x0000_t75" style="width:38pt;height:13.25pt">
            <v:imagedata r:id="rId25" o:title=""/>
          </v:shape>
        </w:pict>
      </w:r>
      <w:r w:rsidRPr="0095699C">
        <w:rPr>
          <w:sz w:val="22"/>
          <w:szCs w:val="22"/>
        </w:rPr>
        <w:t>.</w:t>
      </w:r>
    </w:p>
    <w:p w:rsidR="00A23D0C" w:rsidRDefault="00A23D0C" w:rsidP="00A23D0C">
      <w:pPr>
        <w:widowControl w:val="0"/>
        <w:spacing w:line="360" w:lineRule="auto"/>
        <w:ind w:left="1440" w:hanging="360"/>
        <w:rPr>
          <w:bCs/>
          <w:iCs/>
          <w:color w:val="000000"/>
          <w:sz w:val="22"/>
          <w:szCs w:val="22"/>
        </w:rPr>
      </w:pPr>
      <w:r>
        <w:rPr>
          <w:sz w:val="22"/>
          <w:szCs w:val="22"/>
        </w:rPr>
        <w:t>(</w:t>
      </w:r>
      <w:proofErr w:type="gramStart"/>
      <w:r>
        <w:rPr>
          <w:sz w:val="22"/>
          <w:szCs w:val="22"/>
        </w:rPr>
        <w:t>c</w:t>
      </w:r>
      <w:proofErr w:type="gramEnd"/>
      <w:r w:rsidRPr="0095699C">
        <w:rPr>
          <w:sz w:val="22"/>
          <w:szCs w:val="22"/>
        </w:rPr>
        <w:t xml:space="preserve">) </w:t>
      </w:r>
      <w:r w:rsidR="0025440D">
        <w:rPr>
          <w:bCs/>
          <w:iCs/>
          <w:color w:val="000000"/>
          <w:position w:val="-24"/>
          <w:sz w:val="22"/>
          <w:szCs w:val="22"/>
        </w:rPr>
        <w:pict>
          <v:shape id="_x0000_i1040" type="#_x0000_t75" style="width:139.95pt;height:31.7pt">
            <v:imagedata r:id="rId26" o:title=""/>
          </v:shape>
        </w:pict>
      </w:r>
      <w:r w:rsidRPr="0095699C">
        <w:rPr>
          <w:bCs/>
          <w:iCs/>
          <w:color w:val="000000"/>
          <w:sz w:val="22"/>
          <w:szCs w:val="22"/>
        </w:rPr>
        <w:t xml:space="preserve">; </w:t>
      </w:r>
      <w:r w:rsidRPr="0095699C">
        <w:rPr>
          <w:sz w:val="22"/>
          <w:szCs w:val="22"/>
        </w:rPr>
        <w:t>from E</w:t>
      </w:r>
      <w:r>
        <w:rPr>
          <w:sz w:val="22"/>
          <w:szCs w:val="22"/>
        </w:rPr>
        <w:t>quation</w:t>
      </w:r>
      <w:r w:rsidRPr="0095699C">
        <w:rPr>
          <w:sz w:val="22"/>
          <w:szCs w:val="22"/>
        </w:rPr>
        <w:t xml:space="preserve"> </w:t>
      </w:r>
      <w:r>
        <w:rPr>
          <w:sz w:val="22"/>
          <w:szCs w:val="22"/>
        </w:rPr>
        <w:t>23</w:t>
      </w:r>
      <w:r w:rsidRPr="0095699C">
        <w:rPr>
          <w:sz w:val="22"/>
          <w:szCs w:val="22"/>
        </w:rPr>
        <w:t xml:space="preserve">.1.1, the FT of </w:t>
      </w:r>
      <w:r w:rsidR="0025440D">
        <w:rPr>
          <w:position w:val="-6"/>
          <w:sz w:val="22"/>
          <w:szCs w:val="22"/>
        </w:rPr>
        <w:pict>
          <v:shape id="_x0000_i1041" type="#_x0000_t75" style="width:24.75pt;height:17.85pt">
            <v:imagedata r:id="rId27" o:title=""/>
          </v:shape>
        </w:pict>
      </w:r>
      <w:r w:rsidRPr="0095699C">
        <w:rPr>
          <w:sz w:val="22"/>
          <w:szCs w:val="22"/>
        </w:rPr>
        <w:t xml:space="preserve"> is </w:t>
      </w:r>
      <w:r w:rsidR="0025440D">
        <w:rPr>
          <w:position w:val="-24"/>
          <w:sz w:val="22"/>
          <w:szCs w:val="22"/>
        </w:rPr>
        <w:pict>
          <v:shape id="_x0000_i1042" type="#_x0000_t75" style="width:81.2pt;height:29.95pt">
            <v:imagedata r:id="rId28" o:title=""/>
          </v:shape>
        </w:pict>
      </w:r>
      <w:r w:rsidRPr="0095699C">
        <w:rPr>
          <w:sz w:val="22"/>
          <w:szCs w:val="22"/>
        </w:rPr>
        <w:t xml:space="preserve">. Invoking duality, the FT </w:t>
      </w:r>
      <w:r w:rsidR="0025440D">
        <w:rPr>
          <w:position w:val="-10"/>
          <w:sz w:val="22"/>
          <w:szCs w:val="22"/>
        </w:rPr>
        <w:pict>
          <v:shape id="_x0000_i1043" type="#_x0000_t75" style="width:31.1pt;height:15pt">
            <v:imagedata r:id="rId29" o:title=""/>
          </v:shape>
        </w:pict>
      </w:r>
      <w:r w:rsidRPr="0095699C">
        <w:rPr>
          <w:sz w:val="22"/>
          <w:szCs w:val="22"/>
        </w:rPr>
        <w:t xml:space="preserve"> of </w:t>
      </w:r>
      <w:r w:rsidR="0025440D">
        <w:rPr>
          <w:position w:val="-24"/>
          <w:sz w:val="22"/>
          <w:szCs w:val="22"/>
        </w:rPr>
        <w:pict>
          <v:shape id="_x0000_i1044" type="#_x0000_t75" style="width:29.95pt;height:29.95pt">
            <v:imagedata r:id="rId30" o:title=""/>
          </v:shape>
        </w:pict>
      </w:r>
      <w:r w:rsidRPr="0095699C">
        <w:rPr>
          <w:sz w:val="22"/>
          <w:szCs w:val="22"/>
        </w:rPr>
        <w:t xml:space="preserve"> is </w:t>
      </w:r>
      <w:r w:rsidR="0025440D">
        <w:rPr>
          <w:position w:val="-6"/>
          <w:sz w:val="22"/>
          <w:szCs w:val="22"/>
        </w:rPr>
        <w:pict>
          <v:shape id="_x0000_i1045" type="#_x0000_t75" style="width:39.15pt;height:17.85pt">
            <v:imagedata r:id="rId31" o:title=""/>
          </v:shape>
        </w:pict>
      </w:r>
      <w:r w:rsidRPr="0095699C">
        <w:rPr>
          <w:sz w:val="22"/>
          <w:szCs w:val="22"/>
        </w:rPr>
        <w:t xml:space="preserve"> </w:t>
      </w:r>
      <w:proofErr w:type="gramStart"/>
      <w:r w:rsidRPr="0095699C">
        <w:rPr>
          <w:sz w:val="22"/>
          <w:szCs w:val="22"/>
        </w:rPr>
        <w:t xml:space="preserve">= </w:t>
      </w:r>
      <w:proofErr w:type="gramEnd"/>
      <w:r w:rsidR="0025440D">
        <w:rPr>
          <w:position w:val="-6"/>
          <w:sz w:val="22"/>
          <w:szCs w:val="22"/>
        </w:rPr>
        <w:pict>
          <v:shape id="_x0000_i1046" type="#_x0000_t75" style="width:34pt;height:17.85pt">
            <v:imagedata r:id="rId32" o:title=""/>
          </v:shape>
        </w:pict>
      </w:r>
      <w:r w:rsidRPr="0095699C">
        <w:rPr>
          <w:sz w:val="22"/>
          <w:szCs w:val="22"/>
        </w:rPr>
        <w:t xml:space="preserve">, so that the FT of </w:t>
      </w:r>
      <w:r w:rsidR="0025440D">
        <w:rPr>
          <w:bCs/>
          <w:iCs/>
          <w:color w:val="000000"/>
          <w:position w:val="-24"/>
          <w:sz w:val="22"/>
          <w:szCs w:val="22"/>
        </w:rPr>
        <w:pict>
          <v:shape id="_x0000_i1047" type="#_x0000_t75" style="width:29.95pt;height:31.7pt">
            <v:imagedata r:id="rId33" o:title=""/>
          </v:shape>
        </w:pict>
      </w:r>
      <w:r w:rsidRPr="0095699C">
        <w:rPr>
          <w:bCs/>
          <w:iCs/>
          <w:color w:val="000000"/>
          <w:sz w:val="22"/>
          <w:szCs w:val="22"/>
        </w:rPr>
        <w:t xml:space="preserve"> is </w:t>
      </w:r>
      <w:r w:rsidR="0025440D">
        <w:rPr>
          <w:position w:val="-6"/>
          <w:sz w:val="22"/>
          <w:szCs w:val="22"/>
        </w:rPr>
        <w:pict>
          <v:shape id="_x0000_i1048" type="#_x0000_t75" style="width:36.85pt;height:17.85pt">
            <v:imagedata r:id="rId34" o:title=""/>
          </v:shape>
        </w:pict>
      </w:r>
      <w:r w:rsidRPr="0095699C">
        <w:rPr>
          <w:sz w:val="22"/>
          <w:szCs w:val="22"/>
        </w:rPr>
        <w:t xml:space="preserve">, and the FT of </w:t>
      </w:r>
      <w:r w:rsidR="0025440D">
        <w:rPr>
          <w:bCs/>
          <w:iCs/>
          <w:color w:val="000000"/>
          <w:position w:val="-24"/>
          <w:sz w:val="22"/>
          <w:szCs w:val="22"/>
        </w:rPr>
        <w:pict>
          <v:shape id="_x0000_i1049" type="#_x0000_t75" style="width:29.95pt;height:31.7pt">
            <v:imagedata r:id="rId35" o:title=""/>
          </v:shape>
        </w:pict>
      </w:r>
      <w:r w:rsidRPr="0095699C">
        <w:rPr>
          <w:bCs/>
          <w:iCs/>
          <w:color w:val="000000"/>
          <w:sz w:val="22"/>
          <w:szCs w:val="22"/>
        </w:rPr>
        <w:t xml:space="preserve"> is </w:t>
      </w:r>
      <w:r w:rsidR="0025440D">
        <w:rPr>
          <w:position w:val="-6"/>
          <w:sz w:val="22"/>
          <w:szCs w:val="22"/>
        </w:rPr>
        <w:pict>
          <v:shape id="_x0000_i1050" type="#_x0000_t75" style="width:36.85pt;height:17.85pt">
            <v:imagedata r:id="rId36" o:title=""/>
          </v:shape>
        </w:pict>
      </w:r>
      <w:r w:rsidRPr="0095699C">
        <w:rPr>
          <w:sz w:val="22"/>
          <w:szCs w:val="22"/>
        </w:rPr>
        <w:t xml:space="preserve">. Hence </w:t>
      </w:r>
      <w:proofErr w:type="gramStart"/>
      <w:r w:rsidRPr="0095699C">
        <w:rPr>
          <w:i/>
          <w:iCs/>
          <w:sz w:val="22"/>
          <w:szCs w:val="22"/>
        </w:rPr>
        <w:t>F</w:t>
      </w:r>
      <w:r w:rsidRPr="0095699C">
        <w:rPr>
          <w:sz w:val="22"/>
          <w:szCs w:val="22"/>
        </w:rPr>
        <w:t>(</w:t>
      </w:r>
      <w:proofErr w:type="gramEnd"/>
      <w:r w:rsidRPr="0095699C">
        <w:rPr>
          <w:i/>
          <w:iCs/>
          <w:sz w:val="22"/>
          <w:szCs w:val="22"/>
        </w:rPr>
        <w:t>j</w:t>
      </w:r>
      <w:r w:rsidRPr="0095699C">
        <w:rPr>
          <w:i/>
          <w:iCs/>
          <w:sz w:val="22"/>
          <w:szCs w:val="22"/>
        </w:rPr>
        <w:sym w:font="Symbol" w:char="F077"/>
      </w:r>
      <w:r w:rsidRPr="0095699C">
        <w:rPr>
          <w:sz w:val="22"/>
          <w:szCs w:val="22"/>
        </w:rPr>
        <w:t xml:space="preserve">) = </w:t>
      </w:r>
      <w:r w:rsidR="0025440D">
        <w:rPr>
          <w:position w:val="-10"/>
          <w:sz w:val="22"/>
          <w:szCs w:val="22"/>
        </w:rPr>
        <w:pict>
          <v:shape id="_x0000_i1051" type="#_x0000_t75" style="width:42.05pt;height:20.15pt">
            <v:imagedata r:id="rId37" o:title=""/>
          </v:shape>
        </w:pict>
      </w:r>
      <w:r w:rsidRPr="0095699C">
        <w:rPr>
          <w:sz w:val="22"/>
          <w:szCs w:val="22"/>
        </w:rPr>
        <w:t>+</w:t>
      </w:r>
      <w:r w:rsidR="0025440D">
        <w:rPr>
          <w:position w:val="-6"/>
          <w:sz w:val="22"/>
          <w:szCs w:val="22"/>
        </w:rPr>
        <w:pict>
          <v:shape id="_x0000_i1052" type="#_x0000_t75" style="width:31.1pt;height:17.85pt">
            <v:imagedata r:id="rId38" o:title=""/>
          </v:shape>
        </w:pict>
      </w:r>
      <w:r w:rsidRPr="0095699C">
        <w:rPr>
          <w:sz w:val="22"/>
          <w:szCs w:val="22"/>
        </w:rPr>
        <w:t>).</w:t>
      </w:r>
    </w:p>
    <w:p w:rsidR="00A23D0C" w:rsidRDefault="00A23D0C" w:rsidP="00A23D0C">
      <w:pPr>
        <w:pStyle w:val="BodyTextIndent2"/>
        <w:widowControl w:val="0"/>
        <w:tabs>
          <w:tab w:val="clear" w:pos="284"/>
          <w:tab w:val="clear" w:pos="567"/>
        </w:tabs>
        <w:spacing w:line="360" w:lineRule="auto"/>
        <w:ind w:left="1080" w:hanging="1080"/>
        <w:rPr>
          <w:rFonts w:cs="Arial"/>
          <w:bCs/>
          <w:iCs/>
          <w:color w:val="000000"/>
          <w:sz w:val="22"/>
          <w:szCs w:val="22"/>
        </w:rPr>
      </w:pPr>
    </w:p>
    <w:p w:rsidR="00A23D0C" w:rsidRDefault="00A23D0C" w:rsidP="00A23D0C">
      <w:pPr>
        <w:pStyle w:val="BodyTextIndent2"/>
        <w:widowControl w:val="0"/>
        <w:tabs>
          <w:tab w:val="clear" w:pos="284"/>
          <w:tab w:val="clear" w:pos="567"/>
        </w:tabs>
        <w:spacing w:line="360" w:lineRule="auto"/>
        <w:ind w:left="1080" w:hanging="1080"/>
        <w:rPr>
          <w:rFonts w:cs="Arial"/>
          <w:bCs/>
          <w:iCs/>
          <w:color w:val="000000"/>
          <w:sz w:val="22"/>
          <w:szCs w:val="22"/>
        </w:rPr>
      </w:pPr>
    </w:p>
    <w:p w:rsidR="00A23D0C" w:rsidRPr="00A23D0C" w:rsidRDefault="00CD2CE7" w:rsidP="00A23D0C">
      <w:pPr>
        <w:widowControl w:val="0"/>
        <w:suppressAutoHyphens/>
        <w:ind w:left="1080" w:hanging="1080"/>
        <w:rPr>
          <w:bCs/>
          <w:iCs/>
          <w:color w:val="000000"/>
          <w:sz w:val="22"/>
          <w:szCs w:val="22"/>
        </w:rPr>
      </w:pPr>
      <w:r w:rsidRPr="00A31A1C">
        <w:rPr>
          <w:b/>
          <w:bCs/>
          <w:color w:val="000000"/>
          <w:sz w:val="22"/>
          <w:szCs w:val="22"/>
        </w:rPr>
        <w:t>P23.1.5</w:t>
      </w:r>
      <w:r w:rsidR="00A23D0C">
        <w:rPr>
          <w:bCs/>
          <w:iCs/>
          <w:color w:val="000000"/>
          <w:sz w:val="22"/>
          <w:szCs w:val="22"/>
        </w:rPr>
        <w:tab/>
      </w:r>
      <w:r w:rsidR="00A23D0C" w:rsidRPr="00A23D0C">
        <w:rPr>
          <w:bCs/>
          <w:iCs/>
          <w:color w:val="000000"/>
          <w:sz w:val="22"/>
          <w:szCs w:val="22"/>
        </w:rPr>
        <w:t>Determine the IFT of the following functions:</w:t>
      </w:r>
    </w:p>
    <w:p w:rsidR="00A23D0C" w:rsidRPr="00A23D0C" w:rsidRDefault="00A23D0C" w:rsidP="00A23D0C">
      <w:pPr>
        <w:widowControl w:val="0"/>
        <w:suppressAutoHyphens/>
        <w:spacing w:line="360" w:lineRule="auto"/>
        <w:ind w:left="1080"/>
        <w:rPr>
          <w:bCs/>
          <w:iCs/>
          <w:color w:val="000000"/>
          <w:sz w:val="22"/>
          <w:szCs w:val="22"/>
        </w:rPr>
      </w:pPr>
      <w:r w:rsidRPr="00A23D0C">
        <w:rPr>
          <w:iCs/>
          <w:color w:val="000000"/>
          <w:sz w:val="22"/>
          <w:szCs w:val="22"/>
        </w:rPr>
        <w:t>(a)</w:t>
      </w:r>
      <w:r w:rsidRPr="00A23D0C">
        <w:rPr>
          <w:iCs/>
          <w:color w:val="000000"/>
          <w:sz w:val="22"/>
          <w:szCs w:val="22"/>
        </w:rPr>
        <w:tab/>
      </w:r>
      <w:r w:rsidR="005E0856" w:rsidRPr="00A23D0C">
        <w:rPr>
          <w:color w:val="000000"/>
          <w:position w:val="-24"/>
          <w:sz w:val="22"/>
          <w:szCs w:val="22"/>
        </w:rPr>
        <w:object w:dxaOrig="680" w:dyaOrig="600">
          <v:shape id="_x0000_i1053" type="#_x0000_t75" style="width:34pt;height:29.95pt" o:ole="">
            <v:imagedata r:id="rId39" o:title=""/>
          </v:shape>
          <o:OLEObject Type="Embed" ProgID="Equation.3" ShapeID="_x0000_i1053" DrawAspect="Content" ObjectID="_1460263375" r:id="rId40"/>
        </w:object>
      </w:r>
    </w:p>
    <w:p w:rsidR="00A23D0C" w:rsidRPr="00A23D0C" w:rsidRDefault="00A23D0C" w:rsidP="00A23D0C">
      <w:pPr>
        <w:widowControl w:val="0"/>
        <w:suppressAutoHyphens/>
        <w:spacing w:line="360" w:lineRule="auto"/>
        <w:ind w:left="1080"/>
        <w:rPr>
          <w:bCs/>
          <w:iCs/>
          <w:color w:val="000000"/>
          <w:sz w:val="22"/>
          <w:szCs w:val="22"/>
        </w:rPr>
      </w:pPr>
      <w:r w:rsidRPr="00A23D0C">
        <w:rPr>
          <w:bCs/>
          <w:iCs/>
          <w:color w:val="000000"/>
          <w:sz w:val="22"/>
          <w:szCs w:val="22"/>
        </w:rPr>
        <w:t>(</w:t>
      </w:r>
      <w:proofErr w:type="gramStart"/>
      <w:r w:rsidRPr="00A23D0C">
        <w:rPr>
          <w:bCs/>
          <w:iCs/>
          <w:color w:val="000000"/>
          <w:sz w:val="22"/>
          <w:szCs w:val="22"/>
        </w:rPr>
        <w:t>b</w:t>
      </w:r>
      <w:proofErr w:type="gramEnd"/>
      <w:r w:rsidRPr="00A23D0C">
        <w:rPr>
          <w:bCs/>
          <w:iCs/>
          <w:color w:val="000000"/>
          <w:sz w:val="22"/>
          <w:szCs w:val="22"/>
        </w:rPr>
        <w:t>)</w:t>
      </w:r>
      <w:r w:rsidRPr="00A23D0C">
        <w:rPr>
          <w:bCs/>
          <w:iCs/>
          <w:color w:val="000000"/>
          <w:sz w:val="22"/>
          <w:szCs w:val="22"/>
        </w:rPr>
        <w:tab/>
      </w:r>
      <w:r w:rsidR="0025440D">
        <w:rPr>
          <w:bCs/>
          <w:iCs/>
          <w:color w:val="000000"/>
          <w:position w:val="-34"/>
          <w:sz w:val="22"/>
          <w:szCs w:val="22"/>
        </w:rPr>
        <w:pict>
          <v:shape id="_x0000_i1054" type="#_x0000_t75" style="width:44.95pt;height:35.15pt">
            <v:imagedata r:id="rId41" o:title=""/>
          </v:shape>
        </w:pict>
      </w:r>
      <w:r w:rsidRPr="00A23D0C">
        <w:rPr>
          <w:bCs/>
          <w:iCs/>
          <w:color w:val="000000"/>
          <w:sz w:val="22"/>
          <w:szCs w:val="22"/>
        </w:rPr>
        <w:t>.</w:t>
      </w:r>
    </w:p>
    <w:p w:rsidR="005E0856" w:rsidRDefault="005E0856" w:rsidP="005E0856">
      <w:pPr>
        <w:widowControl w:val="0"/>
        <w:tabs>
          <w:tab w:val="left" w:pos="1080"/>
        </w:tabs>
        <w:spacing w:line="360" w:lineRule="auto"/>
        <w:ind w:left="1440" w:hanging="1440"/>
        <w:rPr>
          <w:sz w:val="22"/>
          <w:szCs w:val="22"/>
        </w:rPr>
      </w:pPr>
      <w:r w:rsidRPr="005E0856">
        <w:rPr>
          <w:b/>
          <w:sz w:val="22"/>
          <w:szCs w:val="22"/>
        </w:rPr>
        <w:t>Solution:</w:t>
      </w:r>
      <w:r>
        <w:rPr>
          <w:sz w:val="22"/>
          <w:szCs w:val="22"/>
        </w:rPr>
        <w:tab/>
      </w:r>
      <w:r w:rsidRPr="007B0BD4">
        <w:rPr>
          <w:sz w:val="22"/>
          <w:szCs w:val="22"/>
        </w:rPr>
        <w:t>(a</w:t>
      </w:r>
      <w:r>
        <w:rPr>
          <w:sz w:val="22"/>
          <w:szCs w:val="22"/>
        </w:rPr>
        <w:t>)</w:t>
      </w:r>
      <w:r>
        <w:rPr>
          <w:sz w:val="22"/>
          <w:szCs w:val="22"/>
        </w:rPr>
        <w:tab/>
      </w:r>
      <w:r w:rsidRPr="0095699C">
        <w:rPr>
          <w:sz w:val="22"/>
          <w:szCs w:val="22"/>
        </w:rPr>
        <w:t xml:space="preserve">The FT of </w:t>
      </w:r>
      <w:r w:rsidR="0025440D">
        <w:rPr>
          <w:position w:val="-6"/>
          <w:sz w:val="22"/>
          <w:szCs w:val="22"/>
        </w:rPr>
        <w:pict>
          <v:shape id="_x0000_i1055" type="#_x0000_t75" style="width:24.75pt;height:17.85pt">
            <v:imagedata r:id="rId27" o:title=""/>
          </v:shape>
        </w:pict>
      </w:r>
      <w:r w:rsidRPr="0095699C">
        <w:rPr>
          <w:sz w:val="22"/>
          <w:szCs w:val="22"/>
        </w:rPr>
        <w:t xml:space="preserve"> </w:t>
      </w:r>
      <w:proofErr w:type="gramStart"/>
      <w:r w:rsidRPr="0095699C">
        <w:rPr>
          <w:sz w:val="22"/>
          <w:szCs w:val="22"/>
        </w:rPr>
        <w:t xml:space="preserve">is </w:t>
      </w:r>
      <w:proofErr w:type="gramEnd"/>
      <w:r w:rsidR="0025440D">
        <w:rPr>
          <w:position w:val="-24"/>
          <w:sz w:val="22"/>
          <w:szCs w:val="22"/>
        </w:rPr>
        <w:pict>
          <v:shape id="_x0000_i1056" type="#_x0000_t75" style="width:81.2pt;height:29.95pt">
            <v:imagedata r:id="rId28" o:title=""/>
          </v:shape>
        </w:pict>
      </w:r>
      <w:r w:rsidRPr="0095699C">
        <w:rPr>
          <w:sz w:val="22"/>
          <w:szCs w:val="22"/>
        </w:rPr>
        <w:t>.</w:t>
      </w:r>
      <w:r>
        <w:rPr>
          <w:sz w:val="22"/>
          <w:szCs w:val="22"/>
        </w:rPr>
        <w:t xml:space="preserve">  It follows that the FT </w:t>
      </w:r>
      <w:proofErr w:type="gramStart"/>
      <w:r>
        <w:rPr>
          <w:sz w:val="22"/>
          <w:szCs w:val="22"/>
        </w:rPr>
        <w:t xml:space="preserve">of </w:t>
      </w:r>
      <w:proofErr w:type="gramEnd"/>
      <w:r w:rsidRPr="005E0856">
        <w:rPr>
          <w:color w:val="000000"/>
          <w:position w:val="-24"/>
          <w:sz w:val="22"/>
          <w:szCs w:val="22"/>
        </w:rPr>
        <w:object w:dxaOrig="1280" w:dyaOrig="600">
          <v:shape id="_x0000_i1057" type="#_x0000_t75" style="width:63.95pt;height:29.95pt" o:ole="">
            <v:imagedata r:id="rId42" o:title=""/>
          </v:shape>
          <o:OLEObject Type="Embed" ProgID="Equation.3" ShapeID="_x0000_i1057" DrawAspect="Content" ObjectID="_1460263376" r:id="rId43"/>
        </w:object>
      </w:r>
      <w:r>
        <w:rPr>
          <w:color w:val="000000"/>
          <w:sz w:val="22"/>
          <w:szCs w:val="22"/>
        </w:rPr>
        <w:t xml:space="preserve">. Hence, the IFT of </w:t>
      </w:r>
      <w:r w:rsidRPr="00A23D0C">
        <w:rPr>
          <w:color w:val="000000"/>
          <w:position w:val="-24"/>
          <w:sz w:val="22"/>
          <w:szCs w:val="22"/>
        </w:rPr>
        <w:object w:dxaOrig="680" w:dyaOrig="600">
          <v:shape id="_x0000_i1058" type="#_x0000_t75" style="width:34pt;height:29.95pt" o:ole="">
            <v:imagedata r:id="rId39" o:title=""/>
          </v:shape>
          <o:OLEObject Type="Embed" ProgID="Equation.3" ShapeID="_x0000_i1058" DrawAspect="Content" ObjectID="_1460263377" r:id="rId44"/>
        </w:object>
      </w:r>
      <w:r>
        <w:rPr>
          <w:color w:val="000000"/>
          <w:sz w:val="22"/>
          <w:szCs w:val="22"/>
        </w:rPr>
        <w:t xml:space="preserve"> </w:t>
      </w:r>
      <w:proofErr w:type="gramStart"/>
      <w:r>
        <w:rPr>
          <w:color w:val="000000"/>
          <w:sz w:val="22"/>
          <w:szCs w:val="22"/>
        </w:rPr>
        <w:t xml:space="preserve">is </w:t>
      </w:r>
      <w:proofErr w:type="gramEnd"/>
      <w:r w:rsidRPr="005E0856">
        <w:rPr>
          <w:color w:val="000000"/>
          <w:position w:val="-6"/>
          <w:sz w:val="22"/>
          <w:szCs w:val="22"/>
        </w:rPr>
        <w:object w:dxaOrig="520" w:dyaOrig="360">
          <v:shape id="_x0000_i1059" type="#_x0000_t75" style="width:25.9pt;height:17.85pt" o:ole="">
            <v:imagedata r:id="rId45" o:title=""/>
          </v:shape>
          <o:OLEObject Type="Embed" ProgID="Equation.3" ShapeID="_x0000_i1059" DrawAspect="Content" ObjectID="_1460263378" r:id="rId46"/>
        </w:object>
      </w:r>
      <w:r>
        <w:rPr>
          <w:color w:val="000000"/>
          <w:sz w:val="22"/>
          <w:szCs w:val="22"/>
        </w:rPr>
        <w:t>.</w:t>
      </w:r>
    </w:p>
    <w:p w:rsidR="005E0856" w:rsidRDefault="005E0856" w:rsidP="0025440D">
      <w:pPr>
        <w:widowControl w:val="0"/>
        <w:tabs>
          <w:tab w:val="left" w:pos="1080"/>
        </w:tabs>
        <w:spacing w:line="360" w:lineRule="auto"/>
        <w:ind w:left="1440" w:hanging="360"/>
        <w:rPr>
          <w:bCs/>
          <w:iCs/>
          <w:color w:val="000000"/>
          <w:sz w:val="22"/>
          <w:szCs w:val="22"/>
        </w:rPr>
      </w:pPr>
      <w:r w:rsidRPr="007B0BD4">
        <w:rPr>
          <w:sz w:val="22"/>
          <w:szCs w:val="22"/>
        </w:rPr>
        <w:lastRenderedPageBreak/>
        <w:t>(b)</w:t>
      </w:r>
      <w:r>
        <w:rPr>
          <w:sz w:val="22"/>
          <w:szCs w:val="22"/>
        </w:rPr>
        <w:tab/>
      </w:r>
      <w:r w:rsidRPr="002D34EB">
        <w:rPr>
          <w:bCs/>
          <w:iCs/>
          <w:color w:val="000000"/>
          <w:position w:val="-34"/>
          <w:sz w:val="22"/>
          <w:szCs w:val="22"/>
        </w:rPr>
        <w:object w:dxaOrig="900" w:dyaOrig="700">
          <v:shape id="_x0000_i1060" type="#_x0000_t75" style="width:44.95pt;height:35.15pt" o:ole="">
            <v:imagedata r:id="rId41" o:title=""/>
          </v:shape>
          <o:OLEObject Type="Embed" ProgID="Equation.3" ShapeID="_x0000_i1060" DrawAspect="Content" ObjectID="_1460263379" r:id="rId47"/>
        </w:object>
      </w:r>
      <w:r w:rsidRPr="002D34EB">
        <w:rPr>
          <w:bCs/>
          <w:iCs/>
          <w:color w:val="000000"/>
          <w:sz w:val="22"/>
          <w:szCs w:val="22"/>
        </w:rPr>
        <w:t>=</w:t>
      </w:r>
      <w:r w:rsidRPr="002D34EB">
        <w:rPr>
          <w:bCs/>
          <w:iCs/>
          <w:color w:val="000000"/>
          <w:position w:val="-30"/>
          <w:sz w:val="22"/>
          <w:szCs w:val="22"/>
        </w:rPr>
        <w:object w:dxaOrig="3980" w:dyaOrig="700">
          <v:shape id="_x0000_i1061" type="#_x0000_t75" style="width:198.7pt;height:35.15pt" o:ole="">
            <v:imagedata r:id="rId48" o:title=""/>
          </v:shape>
          <o:OLEObject Type="Embed" ProgID="Equation.3" ShapeID="_x0000_i1061" DrawAspect="Content" ObjectID="_1460263380" r:id="rId49"/>
        </w:object>
      </w:r>
      <w:r w:rsidRPr="002D34EB">
        <w:rPr>
          <w:bCs/>
          <w:iCs/>
          <w:color w:val="000000"/>
          <w:sz w:val="22"/>
          <w:szCs w:val="22"/>
        </w:rPr>
        <w:t xml:space="preserve">; the IFT of </w:t>
      </w:r>
      <w:r w:rsidRPr="002D34EB">
        <w:rPr>
          <w:bCs/>
          <w:iCs/>
          <w:color w:val="000000"/>
          <w:position w:val="-28"/>
          <w:sz w:val="22"/>
          <w:szCs w:val="22"/>
        </w:rPr>
        <w:object w:dxaOrig="920" w:dyaOrig="639">
          <v:shape id="_x0000_i1062" type="#_x0000_t75" style="width:46.1pt;height:31.7pt" o:ole="">
            <v:imagedata r:id="rId50" o:title=""/>
          </v:shape>
          <o:OLEObject Type="Embed" ProgID="Equation.3" ShapeID="_x0000_i1062" DrawAspect="Content" ObjectID="_1460263381" r:id="rId51"/>
        </w:object>
      </w:r>
      <w:r w:rsidRPr="002D34EB">
        <w:rPr>
          <w:bCs/>
          <w:iCs/>
          <w:color w:val="000000"/>
          <w:sz w:val="22"/>
          <w:szCs w:val="22"/>
        </w:rPr>
        <w:t xml:space="preserve"> </w:t>
      </w:r>
      <w:proofErr w:type="gramStart"/>
      <w:r w:rsidRPr="002D34EB">
        <w:rPr>
          <w:bCs/>
          <w:iCs/>
          <w:color w:val="000000"/>
          <w:sz w:val="22"/>
          <w:szCs w:val="22"/>
        </w:rPr>
        <w:t xml:space="preserve">is </w:t>
      </w:r>
      <w:proofErr w:type="gramEnd"/>
      <w:r w:rsidRPr="002D34EB">
        <w:rPr>
          <w:bCs/>
          <w:iCs/>
          <w:color w:val="000000"/>
          <w:position w:val="-10"/>
          <w:sz w:val="22"/>
          <w:szCs w:val="22"/>
        </w:rPr>
        <w:object w:dxaOrig="760" w:dyaOrig="360">
          <v:shape id="_x0000_i1063" type="#_x0000_t75" style="width:38pt;height:17.85pt" o:ole="">
            <v:imagedata r:id="rId52" o:title=""/>
          </v:shape>
          <o:OLEObject Type="Embed" ProgID="Equation.3" ShapeID="_x0000_i1063" DrawAspect="Content" ObjectID="_1460263382" r:id="rId53"/>
        </w:object>
      </w:r>
      <w:r w:rsidRPr="002D34EB">
        <w:rPr>
          <w:bCs/>
          <w:iCs/>
          <w:color w:val="000000"/>
          <w:sz w:val="22"/>
          <w:szCs w:val="22"/>
        </w:rPr>
        <w:t xml:space="preserve">; the IFT of </w:t>
      </w:r>
      <w:r w:rsidRPr="002D34EB">
        <w:rPr>
          <w:bCs/>
          <w:iCs/>
          <w:color w:val="000000"/>
          <w:position w:val="-26"/>
          <w:sz w:val="22"/>
          <w:szCs w:val="22"/>
        </w:rPr>
        <w:object w:dxaOrig="660" w:dyaOrig="620">
          <v:shape id="_x0000_i1064" type="#_x0000_t75" style="width:32.85pt;height:31.1pt" o:ole="">
            <v:imagedata r:id="rId54" o:title=""/>
          </v:shape>
          <o:OLEObject Type="Embed" ProgID="Equation.3" ShapeID="_x0000_i1064" DrawAspect="Content" ObjectID="_1460263383" r:id="rId55"/>
        </w:object>
      </w:r>
      <w:r w:rsidRPr="002D34EB">
        <w:rPr>
          <w:bCs/>
          <w:iCs/>
          <w:color w:val="000000"/>
          <w:sz w:val="22"/>
          <w:szCs w:val="22"/>
        </w:rPr>
        <w:t xml:space="preserve"> is </w:t>
      </w:r>
      <w:r w:rsidRPr="002D34EB">
        <w:rPr>
          <w:bCs/>
          <w:iCs/>
          <w:color w:val="000000"/>
          <w:position w:val="-10"/>
          <w:sz w:val="22"/>
          <w:szCs w:val="22"/>
        </w:rPr>
        <w:object w:dxaOrig="700" w:dyaOrig="360">
          <v:shape id="_x0000_i1065" type="#_x0000_t75" style="width:35.15pt;height:17.85pt" o:ole="">
            <v:imagedata r:id="rId56" o:title=""/>
          </v:shape>
          <o:OLEObject Type="Embed" ProgID="Equation.3" ShapeID="_x0000_i1065" DrawAspect="Content" ObjectID="_1460263384" r:id="rId57"/>
        </w:object>
      </w:r>
      <w:r w:rsidRPr="002D34EB">
        <w:rPr>
          <w:bCs/>
          <w:iCs/>
          <w:color w:val="000000"/>
          <w:sz w:val="22"/>
          <w:szCs w:val="22"/>
        </w:rPr>
        <w:t xml:space="preserve">; </w:t>
      </w:r>
      <w:r w:rsidR="0025440D">
        <w:rPr>
          <w:bCs/>
          <w:iCs/>
          <w:color w:val="000000"/>
          <w:sz w:val="22"/>
          <w:szCs w:val="22"/>
        </w:rPr>
        <w:t xml:space="preserve">from the time reversal property, the IFT of </w:t>
      </w:r>
      <w:r w:rsidR="0025440D" w:rsidRPr="0025440D">
        <w:rPr>
          <w:bCs/>
          <w:iCs/>
          <w:color w:val="000000"/>
          <w:position w:val="-30"/>
          <w:sz w:val="22"/>
          <w:szCs w:val="22"/>
        </w:rPr>
        <w:object w:dxaOrig="920" w:dyaOrig="660">
          <v:shape id="_x0000_i1139" type="#_x0000_t75" style="width:46.1pt;height:32.85pt" o:ole="">
            <v:imagedata r:id="rId58" o:title=""/>
          </v:shape>
          <o:OLEObject Type="Embed" ProgID="Equation.3" ShapeID="_x0000_i1139" DrawAspect="Content" ObjectID="_1460263385" r:id="rId59"/>
        </w:object>
      </w:r>
      <w:r w:rsidRPr="002D34EB">
        <w:rPr>
          <w:bCs/>
          <w:iCs/>
          <w:color w:val="000000"/>
          <w:sz w:val="22"/>
          <w:szCs w:val="22"/>
        </w:rPr>
        <w:t xml:space="preserve">, whose IFT is </w:t>
      </w:r>
      <w:r w:rsidR="0025440D">
        <w:rPr>
          <w:bCs/>
          <w:iCs/>
          <w:color w:val="000000"/>
          <w:sz w:val="22"/>
          <w:szCs w:val="22"/>
        </w:rPr>
        <w:t>-</w:t>
      </w:r>
      <w:r w:rsidR="0025440D" w:rsidRPr="002D34EB">
        <w:rPr>
          <w:bCs/>
          <w:iCs/>
          <w:color w:val="000000"/>
          <w:position w:val="-10"/>
          <w:sz w:val="22"/>
          <w:szCs w:val="22"/>
        </w:rPr>
        <w:object w:dxaOrig="820" w:dyaOrig="380">
          <v:shape id="_x0000_i1186" type="#_x0000_t75" style="width:40.9pt;height:19pt" o:ole="">
            <v:imagedata r:id="rId60" o:title=""/>
          </v:shape>
          <o:OLEObject Type="Embed" ProgID="Equation.3" ShapeID="_x0000_i1186" DrawAspect="Content" ObjectID="_1460263386" r:id="rId61"/>
        </w:object>
      </w:r>
      <w:r w:rsidRPr="002D34EB">
        <w:rPr>
          <w:bCs/>
          <w:iCs/>
          <w:color w:val="000000"/>
          <w:sz w:val="22"/>
          <w:szCs w:val="22"/>
        </w:rPr>
        <w:t xml:space="preserve">; </w:t>
      </w:r>
      <w:r w:rsidR="0025440D">
        <w:rPr>
          <w:bCs/>
          <w:iCs/>
          <w:color w:val="000000"/>
          <w:sz w:val="22"/>
          <w:szCs w:val="22"/>
        </w:rPr>
        <w:t xml:space="preserve">the IFT of </w:t>
      </w:r>
      <w:r w:rsidR="0025440D" w:rsidRPr="002D34EB">
        <w:rPr>
          <w:bCs/>
          <w:iCs/>
          <w:color w:val="000000"/>
          <w:position w:val="-26"/>
          <w:sz w:val="22"/>
          <w:szCs w:val="22"/>
        </w:rPr>
        <w:object w:dxaOrig="639" w:dyaOrig="620">
          <v:shape id="_x0000_i1215" type="#_x0000_t75" style="width:31.7pt;height:31.1pt" o:ole="">
            <v:imagedata r:id="rId62" o:title=""/>
          </v:shape>
          <o:OLEObject Type="Embed" ProgID="Equation.3" ShapeID="_x0000_i1215" DrawAspect="Content" ObjectID="_1460263387" r:id="rId63"/>
        </w:object>
      </w:r>
      <w:r w:rsidRPr="002D34EB">
        <w:rPr>
          <w:bCs/>
          <w:iCs/>
          <w:color w:val="000000"/>
          <w:sz w:val="22"/>
          <w:szCs w:val="22"/>
        </w:rPr>
        <w:t xml:space="preserve"> </w:t>
      </w:r>
      <w:r w:rsidR="0025440D">
        <w:rPr>
          <w:bCs/>
          <w:iCs/>
          <w:color w:val="000000"/>
          <w:sz w:val="22"/>
          <w:szCs w:val="22"/>
        </w:rPr>
        <w:t>i</w:t>
      </w:r>
      <w:r w:rsidRPr="002D34EB">
        <w:rPr>
          <w:bCs/>
          <w:iCs/>
          <w:color w:val="000000"/>
          <w:sz w:val="22"/>
          <w:szCs w:val="22"/>
        </w:rPr>
        <w:t xml:space="preserve">s </w:t>
      </w:r>
      <w:r w:rsidR="0025440D" w:rsidRPr="002D34EB">
        <w:rPr>
          <w:bCs/>
          <w:iCs/>
          <w:color w:val="000000"/>
          <w:position w:val="-10"/>
          <w:sz w:val="22"/>
          <w:szCs w:val="22"/>
        </w:rPr>
        <w:object w:dxaOrig="760" w:dyaOrig="380">
          <v:shape id="_x0000_i1214" type="#_x0000_t75" style="width:38pt;height:19pt" o:ole="">
            <v:imagedata r:id="rId64" o:title=""/>
          </v:shape>
          <o:OLEObject Type="Embed" ProgID="Equation.3" ShapeID="_x0000_i1214" DrawAspect="Content" ObjectID="_1460263388" r:id="rId65"/>
        </w:object>
      </w:r>
      <w:r w:rsidRPr="002D34EB">
        <w:rPr>
          <w:bCs/>
          <w:iCs/>
          <w:color w:val="000000"/>
          <w:sz w:val="22"/>
          <w:szCs w:val="22"/>
        </w:rPr>
        <w:t xml:space="preserve">; it follows that the IFT of the given function is </w:t>
      </w:r>
      <w:r w:rsidR="0025440D" w:rsidRPr="002D34EB">
        <w:rPr>
          <w:bCs/>
          <w:iCs/>
          <w:color w:val="000000"/>
          <w:position w:val="-22"/>
          <w:sz w:val="22"/>
          <w:szCs w:val="22"/>
        </w:rPr>
        <w:object w:dxaOrig="3000" w:dyaOrig="580">
          <v:shape id="_x0000_i1220" type="#_x0000_t75" style="width:149.75pt;height:28.8pt" o:ole="">
            <v:imagedata r:id="rId66" o:title=""/>
          </v:shape>
          <o:OLEObject Type="Embed" ProgID="Equation.3" ShapeID="_x0000_i1220" DrawAspect="Content" ObjectID="_1460263389" r:id="rId67"/>
        </w:object>
      </w:r>
      <w:r w:rsidRPr="002D34EB">
        <w:rPr>
          <w:bCs/>
          <w:iCs/>
          <w:color w:val="000000"/>
          <w:sz w:val="22"/>
          <w:szCs w:val="22"/>
        </w:rPr>
        <w:t>.</w:t>
      </w:r>
    </w:p>
    <w:p w:rsidR="005E0856" w:rsidRPr="005E0856" w:rsidRDefault="0025440D" w:rsidP="005E0856">
      <w:pPr>
        <w:widowControl w:val="0"/>
        <w:suppressAutoHyphens/>
        <w:spacing w:line="360" w:lineRule="auto"/>
        <w:ind w:left="720" w:hanging="720"/>
        <w:rPr>
          <w:bCs/>
          <w:iCs/>
          <w:color w:val="000000"/>
          <w:sz w:val="22"/>
          <w:szCs w:val="22"/>
        </w:rPr>
      </w:pPr>
      <w:r>
        <w:rPr>
          <w:color w:val="000000"/>
          <w:sz w:val="22"/>
          <w:szCs w:val="22"/>
        </w:rPr>
        <w:pict>
          <v:shape id="_x0000_s1334" type="#_x0000_t75" style="position:absolute;left:0;text-align:left;margin-left:326.4pt;margin-top:9.65pt;width:120.95pt;height:109.25pt;z-index:251659264">
            <v:imagedata r:id="rId68" o:title=""/>
            <w10:wrap type="square"/>
          </v:shape>
        </w:pict>
      </w:r>
    </w:p>
    <w:p w:rsidR="005E0856" w:rsidRPr="005E0856" w:rsidRDefault="005E0856" w:rsidP="005E0856">
      <w:pPr>
        <w:widowControl w:val="0"/>
        <w:suppressAutoHyphens/>
        <w:spacing w:line="360" w:lineRule="auto"/>
        <w:ind w:left="1080" w:hanging="1080"/>
        <w:rPr>
          <w:bCs/>
          <w:iCs/>
          <w:color w:val="000000"/>
          <w:sz w:val="22"/>
          <w:szCs w:val="22"/>
        </w:rPr>
      </w:pPr>
      <w:r w:rsidRPr="005E0856">
        <w:rPr>
          <w:b/>
          <w:bCs/>
          <w:iCs/>
          <w:color w:val="000000"/>
          <w:sz w:val="22"/>
          <w:szCs w:val="22"/>
        </w:rPr>
        <w:t>P23.1.8</w:t>
      </w:r>
      <w:r w:rsidRPr="005E0856">
        <w:rPr>
          <w:bCs/>
          <w:iCs/>
          <w:color w:val="000000"/>
          <w:sz w:val="22"/>
          <w:szCs w:val="22"/>
        </w:rPr>
        <w:tab/>
        <w:t xml:space="preserve">Determine </w:t>
      </w:r>
      <w:proofErr w:type="gramStart"/>
      <w:r w:rsidRPr="005E0856">
        <w:rPr>
          <w:bCs/>
          <w:i/>
          <w:iCs/>
          <w:color w:val="000000"/>
          <w:sz w:val="22"/>
          <w:szCs w:val="22"/>
        </w:rPr>
        <w:t>F</w:t>
      </w:r>
      <w:r w:rsidRPr="005E0856">
        <w:rPr>
          <w:bCs/>
          <w:iCs/>
          <w:color w:val="000000"/>
          <w:sz w:val="22"/>
          <w:szCs w:val="22"/>
        </w:rPr>
        <w:t>(</w:t>
      </w:r>
      <w:proofErr w:type="gramEnd"/>
      <w:r w:rsidRPr="005E0856">
        <w:rPr>
          <w:bCs/>
          <w:i/>
          <w:iCs/>
          <w:color w:val="000000"/>
          <w:sz w:val="22"/>
          <w:szCs w:val="22"/>
        </w:rPr>
        <w:t>j</w:t>
      </w:r>
      <w:r w:rsidRPr="005E0856">
        <w:rPr>
          <w:bCs/>
          <w:i/>
          <w:iCs/>
          <w:color w:val="000000"/>
          <w:sz w:val="22"/>
          <w:szCs w:val="22"/>
        </w:rPr>
        <w:sym w:font="Symbol" w:char="F077"/>
      </w:r>
      <w:r w:rsidRPr="005E0856">
        <w:rPr>
          <w:bCs/>
          <w:iCs/>
          <w:color w:val="000000"/>
          <w:sz w:val="22"/>
          <w:szCs w:val="22"/>
        </w:rPr>
        <w:t xml:space="preserve">) </w:t>
      </w:r>
      <w:proofErr w:type="spellStart"/>
      <w:r w:rsidRPr="005E0856">
        <w:rPr>
          <w:bCs/>
          <w:iCs/>
          <w:color w:val="000000"/>
          <w:sz w:val="22"/>
          <w:szCs w:val="22"/>
        </w:rPr>
        <w:t xml:space="preserve">of </w:t>
      </w:r>
      <w:r w:rsidRPr="005E0856">
        <w:rPr>
          <w:bCs/>
          <w:i/>
          <w:color w:val="000000"/>
          <w:sz w:val="22"/>
          <w:szCs w:val="22"/>
        </w:rPr>
        <w:t>f</w:t>
      </w:r>
      <w:proofErr w:type="spellEnd"/>
      <w:r w:rsidRPr="005E0856">
        <w:rPr>
          <w:bCs/>
          <w:iCs/>
          <w:color w:val="000000"/>
          <w:sz w:val="22"/>
          <w:szCs w:val="22"/>
        </w:rPr>
        <w:t>(</w:t>
      </w:r>
      <w:r w:rsidRPr="005E0856">
        <w:rPr>
          <w:bCs/>
          <w:i/>
          <w:color w:val="000000"/>
          <w:sz w:val="22"/>
          <w:szCs w:val="22"/>
        </w:rPr>
        <w:t>t</w:t>
      </w:r>
      <w:r w:rsidRPr="005E0856">
        <w:rPr>
          <w:bCs/>
          <w:iCs/>
          <w:color w:val="000000"/>
          <w:sz w:val="22"/>
          <w:szCs w:val="22"/>
        </w:rPr>
        <w:t xml:space="preserve">) in Figure P23.1.8, and verify the interpretation of </w:t>
      </w:r>
      <w:r w:rsidRPr="005E0856">
        <w:rPr>
          <w:bCs/>
          <w:i/>
          <w:color w:val="000000"/>
          <w:sz w:val="22"/>
          <w:szCs w:val="22"/>
        </w:rPr>
        <w:t>F</w:t>
      </w:r>
      <w:r w:rsidRPr="005E0856">
        <w:rPr>
          <w:bCs/>
          <w:iCs/>
          <w:color w:val="000000"/>
          <w:sz w:val="22"/>
          <w:szCs w:val="22"/>
        </w:rPr>
        <w:t>(0).</w:t>
      </w:r>
    </w:p>
    <w:p w:rsidR="0012199A" w:rsidRPr="0012199A" w:rsidRDefault="0012199A" w:rsidP="0012199A">
      <w:pPr>
        <w:widowControl w:val="0"/>
        <w:spacing w:line="360" w:lineRule="auto"/>
        <w:ind w:left="1080" w:hanging="1080"/>
        <w:rPr>
          <w:sz w:val="22"/>
          <w:szCs w:val="22"/>
        </w:rPr>
      </w:pPr>
      <w:r w:rsidRPr="0012199A">
        <w:rPr>
          <w:b/>
          <w:bCs/>
          <w:iCs/>
          <w:color w:val="000000"/>
          <w:sz w:val="22"/>
          <w:szCs w:val="22"/>
        </w:rPr>
        <w:t>Solution</w:t>
      </w:r>
      <w:proofErr w:type="gramStart"/>
      <w:r w:rsidRPr="0012199A">
        <w:rPr>
          <w:b/>
          <w:bCs/>
          <w:iCs/>
          <w:color w:val="000000"/>
          <w:sz w:val="22"/>
          <w:szCs w:val="22"/>
        </w:rPr>
        <w:t>:</w:t>
      </w:r>
      <w:r>
        <w:rPr>
          <w:bCs/>
          <w:iCs/>
          <w:color w:val="000000"/>
          <w:sz w:val="22"/>
          <w:szCs w:val="22"/>
        </w:rPr>
        <w:tab/>
      </w:r>
      <w:r w:rsidRPr="0012199A">
        <w:rPr>
          <w:position w:val="-26"/>
          <w:sz w:val="22"/>
          <w:szCs w:val="22"/>
        </w:rPr>
        <w:object w:dxaOrig="2720" w:dyaOrig="639">
          <v:shape id="_x0000_i1071" type="#_x0000_t75" style="width:135.95pt;height:31.7pt" o:ole="">
            <v:imagedata r:id="rId69" o:title=""/>
          </v:shape>
          <o:OLEObject Type="Embed" ProgID="Equation.3" ShapeID="_x0000_i1071" DrawAspect="Content" ObjectID="_1460263390" r:id="rId70"/>
        </w:object>
      </w:r>
      <w:r w:rsidRPr="0012199A">
        <w:rPr>
          <w:position w:val="-26"/>
          <w:sz w:val="22"/>
          <w:szCs w:val="22"/>
        </w:rPr>
        <w:object w:dxaOrig="1880" w:dyaOrig="639">
          <v:shape id="_x0000_i1072" type="#_x0000_t75" style="width:93.9pt;height:31.7pt" o:ole="">
            <v:imagedata r:id="rId71" o:title=""/>
          </v:shape>
          <o:OLEObject Type="Embed" ProgID="Equation.3" ShapeID="_x0000_i1072" DrawAspect="Content" ObjectID="_1460263391" r:id="rId72"/>
        </w:object>
      </w:r>
      <w:r w:rsidRPr="0012199A">
        <w:rPr>
          <w:sz w:val="22"/>
          <w:szCs w:val="22"/>
        </w:rPr>
        <w:t>;</w:t>
      </w:r>
      <w:proofErr w:type="gramEnd"/>
      <w:r w:rsidRPr="0012199A">
        <w:rPr>
          <w:sz w:val="22"/>
          <w:szCs w:val="22"/>
        </w:rPr>
        <w:t xml:space="preserve"> </w:t>
      </w:r>
      <w:r w:rsidR="00D64933" w:rsidRPr="0012199A">
        <w:rPr>
          <w:position w:val="-28"/>
          <w:sz w:val="22"/>
          <w:szCs w:val="22"/>
        </w:rPr>
        <w:object w:dxaOrig="2900" w:dyaOrig="700">
          <v:shape id="_x0000_i1073" type="#_x0000_t75" style="width:145.15pt;height:35.15pt" o:ole="">
            <v:imagedata r:id="rId73" o:title=""/>
          </v:shape>
          <o:OLEObject Type="Embed" ProgID="Equation.3" ShapeID="_x0000_i1073" DrawAspect="Content" ObjectID="_1460263392" r:id="rId74"/>
        </w:object>
      </w:r>
      <w:r w:rsidRPr="0012199A">
        <w:rPr>
          <w:position w:val="-26"/>
          <w:sz w:val="22"/>
          <w:szCs w:val="22"/>
        </w:rPr>
        <w:object w:dxaOrig="1420" w:dyaOrig="620">
          <v:shape id="_x0000_i1074" type="#_x0000_t75" style="width:70.85pt;height:31.1pt" o:ole="">
            <v:imagedata r:id="rId75" o:title=""/>
          </v:shape>
          <o:OLEObject Type="Embed" ProgID="Equation.3" ShapeID="_x0000_i1074" DrawAspect="Content" ObjectID="_1460263393" r:id="rId76"/>
        </w:object>
      </w:r>
      <w:r w:rsidRPr="0012199A">
        <w:rPr>
          <w:position w:val="-26"/>
          <w:sz w:val="22"/>
          <w:szCs w:val="22"/>
        </w:rPr>
        <w:object w:dxaOrig="2820" w:dyaOrig="620">
          <v:shape id="_x0000_i1075" type="#_x0000_t75" style="width:141.1pt;height:31.1pt" o:ole="">
            <v:imagedata r:id="rId77" o:title=""/>
          </v:shape>
          <o:OLEObject Type="Embed" ProgID="Equation.3" ShapeID="_x0000_i1075" DrawAspect="Content" ObjectID="_1460263394" r:id="rId78"/>
        </w:object>
      </w:r>
      <w:r w:rsidRPr="0012199A">
        <w:rPr>
          <w:sz w:val="22"/>
          <w:szCs w:val="22"/>
        </w:rPr>
        <w:t xml:space="preserve">= </w:t>
      </w:r>
      <w:r w:rsidRPr="0012199A">
        <w:rPr>
          <w:position w:val="-26"/>
          <w:sz w:val="22"/>
          <w:szCs w:val="22"/>
        </w:rPr>
        <w:object w:dxaOrig="2880" w:dyaOrig="620">
          <v:shape id="_x0000_i1076" type="#_x0000_t75" style="width:2in;height:31.1pt" o:ole="">
            <v:imagedata r:id="rId79" o:title=""/>
          </v:shape>
          <o:OLEObject Type="Embed" ProgID="Equation.3" ShapeID="_x0000_i1076" DrawAspect="Content" ObjectID="_1460263395" r:id="rId80"/>
        </w:object>
      </w:r>
      <w:r w:rsidRPr="0012199A">
        <w:rPr>
          <w:sz w:val="22"/>
          <w:szCs w:val="22"/>
        </w:rPr>
        <w:t>.</w:t>
      </w:r>
      <w:r>
        <w:rPr>
          <w:sz w:val="22"/>
          <w:szCs w:val="22"/>
        </w:rPr>
        <w:t xml:space="preserve"> </w:t>
      </w:r>
      <w:r w:rsidRPr="0012199A">
        <w:rPr>
          <w:position w:val="-28"/>
          <w:sz w:val="22"/>
          <w:szCs w:val="22"/>
        </w:rPr>
        <w:object w:dxaOrig="2700" w:dyaOrig="700">
          <v:shape id="_x0000_i1077" type="#_x0000_t75" style="width:134.8pt;height:35.15pt" o:ole="">
            <v:imagedata r:id="rId81" o:title=""/>
          </v:shape>
          <o:OLEObject Type="Embed" ProgID="Equation.3" ShapeID="_x0000_i1077" DrawAspect="Content" ObjectID="_1460263396" r:id="rId82"/>
        </w:object>
      </w:r>
      <w:r>
        <w:rPr>
          <w:sz w:val="22"/>
          <w:szCs w:val="22"/>
        </w:rPr>
        <w:t xml:space="preserve"> </w:t>
      </w:r>
      <w:r w:rsidRPr="0012199A">
        <w:rPr>
          <w:position w:val="-26"/>
          <w:sz w:val="22"/>
          <w:szCs w:val="22"/>
        </w:rPr>
        <w:object w:dxaOrig="1560" w:dyaOrig="620">
          <v:shape id="_x0000_i1078" type="#_x0000_t75" style="width:77.75pt;height:31.1pt" o:ole="">
            <v:imagedata r:id="rId83" o:title=""/>
          </v:shape>
          <o:OLEObject Type="Embed" ProgID="Equation.3" ShapeID="_x0000_i1078" DrawAspect="Content" ObjectID="_1460263397" r:id="rId84"/>
        </w:object>
      </w:r>
      <w:r w:rsidRPr="0012199A">
        <w:rPr>
          <w:position w:val="-26"/>
          <w:sz w:val="22"/>
          <w:szCs w:val="22"/>
        </w:rPr>
        <w:object w:dxaOrig="2820" w:dyaOrig="620">
          <v:shape id="_x0000_i1079" type="#_x0000_t75" style="width:141.1pt;height:31.1pt" o:ole="">
            <v:imagedata r:id="rId85" o:title=""/>
          </v:shape>
          <o:OLEObject Type="Embed" ProgID="Equation.3" ShapeID="_x0000_i1079" DrawAspect="Content" ObjectID="_1460263398" r:id="rId86"/>
        </w:object>
      </w:r>
      <w:proofErr w:type="gramStart"/>
      <w:r w:rsidRPr="0012199A">
        <w:rPr>
          <w:sz w:val="22"/>
          <w:szCs w:val="22"/>
        </w:rPr>
        <w:t xml:space="preserve">= </w:t>
      </w:r>
      <w:proofErr w:type="gramEnd"/>
      <w:r w:rsidRPr="0012199A">
        <w:rPr>
          <w:position w:val="-26"/>
          <w:sz w:val="22"/>
          <w:szCs w:val="22"/>
        </w:rPr>
        <w:object w:dxaOrig="3220" w:dyaOrig="620">
          <v:shape id="_x0000_i1080" type="#_x0000_t75" style="width:161.3pt;height:31.1pt" o:ole="">
            <v:imagedata r:id="rId87" o:title=""/>
          </v:shape>
          <o:OLEObject Type="Embed" ProgID="Equation.3" ShapeID="_x0000_i1080" DrawAspect="Content" ObjectID="_1460263399" r:id="rId88"/>
        </w:object>
      </w:r>
      <w:r w:rsidRPr="0012199A">
        <w:rPr>
          <w:sz w:val="22"/>
          <w:szCs w:val="22"/>
        </w:rPr>
        <w:t xml:space="preserve">; hence, </w:t>
      </w:r>
      <w:r w:rsidRPr="0012199A">
        <w:rPr>
          <w:position w:val="-18"/>
          <w:sz w:val="22"/>
          <w:szCs w:val="22"/>
        </w:rPr>
        <w:object w:dxaOrig="1160" w:dyaOrig="520">
          <v:shape id="_x0000_i1081" type="#_x0000_t75" style="width:58.2pt;height:25.9pt" o:ole="">
            <v:imagedata r:id="rId89" o:title=""/>
          </v:shape>
          <o:OLEObject Type="Embed" ProgID="Equation.3" ShapeID="_x0000_i1081" DrawAspect="Content" ObjectID="_1460263400" r:id="rId90"/>
        </w:object>
      </w:r>
      <w:r w:rsidRPr="0012199A">
        <w:rPr>
          <w:sz w:val="22"/>
          <w:szCs w:val="22"/>
        </w:rPr>
        <w:t xml:space="preserve"> </w:t>
      </w:r>
      <w:r w:rsidRPr="0012199A">
        <w:rPr>
          <w:position w:val="-18"/>
          <w:sz w:val="22"/>
          <w:szCs w:val="22"/>
        </w:rPr>
        <w:object w:dxaOrig="1500" w:dyaOrig="520">
          <v:shape id="_x0000_i1082" type="#_x0000_t75" style="width:74.9pt;height:25.9pt" o:ole="">
            <v:imagedata r:id="rId91" o:title=""/>
          </v:shape>
          <o:OLEObject Type="Embed" ProgID="Equation.3" ShapeID="_x0000_i1082" DrawAspect="Content" ObjectID="_1460263401" r:id="rId92"/>
        </w:object>
      </w:r>
      <w:r w:rsidRPr="0012199A">
        <w:rPr>
          <w:sz w:val="22"/>
          <w:szCs w:val="22"/>
        </w:rPr>
        <w:t xml:space="preserve"> </w:t>
      </w:r>
      <w:r w:rsidRPr="0012199A">
        <w:rPr>
          <w:position w:val="-26"/>
          <w:sz w:val="22"/>
          <w:szCs w:val="22"/>
        </w:rPr>
        <w:object w:dxaOrig="1240" w:dyaOrig="639">
          <v:shape id="_x0000_i1083" type="#_x0000_t75" style="width:62.2pt;height:31.7pt" o:ole="">
            <v:imagedata r:id="rId93" o:title=""/>
          </v:shape>
          <o:OLEObject Type="Embed" ProgID="Equation.3" ShapeID="_x0000_i1083" DrawAspect="Content" ObjectID="_1460263402" r:id="rId94"/>
        </w:object>
      </w:r>
      <w:r w:rsidRPr="0012199A">
        <w:rPr>
          <w:sz w:val="22"/>
          <w:szCs w:val="22"/>
        </w:rPr>
        <w:t xml:space="preserve"> + </w:t>
      </w:r>
      <w:r w:rsidRPr="0012199A">
        <w:rPr>
          <w:position w:val="-28"/>
          <w:sz w:val="22"/>
          <w:szCs w:val="22"/>
        </w:rPr>
        <w:object w:dxaOrig="1740" w:dyaOrig="680">
          <v:shape id="_x0000_i1084" type="#_x0000_t75" style="width:87pt;height:34pt" o:ole="">
            <v:imagedata r:id="rId95" o:title=""/>
          </v:shape>
          <o:OLEObject Type="Embed" ProgID="Equation.3" ShapeID="_x0000_i1084" DrawAspect="Content" ObjectID="_1460263403" r:id="rId96"/>
        </w:object>
      </w:r>
      <w:r w:rsidRPr="0012199A">
        <w:rPr>
          <w:position w:val="-26"/>
          <w:sz w:val="22"/>
          <w:szCs w:val="22"/>
        </w:rPr>
        <w:object w:dxaOrig="2680" w:dyaOrig="639">
          <v:shape id="_x0000_i1085" type="#_x0000_t75" style="width:134.2pt;height:31.7pt" o:ole="">
            <v:imagedata r:id="rId97" o:title=""/>
          </v:shape>
          <o:OLEObject Type="Embed" ProgID="Equation.3" ShapeID="_x0000_i1085" DrawAspect="Content" ObjectID="_1460263404" r:id="rId98"/>
        </w:object>
      </w:r>
      <w:r w:rsidRPr="0012199A">
        <w:rPr>
          <w:sz w:val="22"/>
          <w:szCs w:val="22"/>
        </w:rPr>
        <w:t xml:space="preserve">, and </w:t>
      </w:r>
      <w:r w:rsidRPr="0012199A">
        <w:rPr>
          <w:position w:val="-26"/>
          <w:sz w:val="22"/>
          <w:szCs w:val="22"/>
        </w:rPr>
        <w:object w:dxaOrig="3500" w:dyaOrig="639">
          <v:shape id="_x0000_i1086" type="#_x0000_t75" style="width:175.1pt;height:31.7pt" o:ole="">
            <v:imagedata r:id="rId99" o:title=""/>
          </v:shape>
          <o:OLEObject Type="Embed" ProgID="Equation.3" ShapeID="_x0000_i1086" DrawAspect="Content" ObjectID="_1460263405" r:id="rId100"/>
        </w:object>
      </w:r>
      <w:r w:rsidRPr="0012199A">
        <w:rPr>
          <w:sz w:val="22"/>
          <w:szCs w:val="22"/>
        </w:rPr>
        <w:t>.</w:t>
      </w:r>
    </w:p>
    <w:p w:rsidR="0012199A" w:rsidRPr="0012199A" w:rsidRDefault="0012199A" w:rsidP="0012199A">
      <w:pPr>
        <w:widowControl w:val="0"/>
        <w:spacing w:line="360" w:lineRule="auto"/>
        <w:ind w:left="1080" w:firstLine="360"/>
        <w:rPr>
          <w:sz w:val="22"/>
          <w:szCs w:val="22"/>
        </w:rPr>
      </w:pPr>
      <w:r w:rsidRPr="0012199A">
        <w:rPr>
          <w:sz w:val="22"/>
          <w:szCs w:val="22"/>
        </w:rPr>
        <w:t xml:space="preserve">To determine </w:t>
      </w:r>
      <w:proofErr w:type="gramStart"/>
      <w:r w:rsidRPr="0012199A">
        <w:rPr>
          <w:i/>
          <w:iCs/>
          <w:sz w:val="22"/>
          <w:szCs w:val="22"/>
        </w:rPr>
        <w:t>F</w:t>
      </w:r>
      <w:r w:rsidRPr="0012199A">
        <w:rPr>
          <w:sz w:val="22"/>
          <w:szCs w:val="22"/>
        </w:rPr>
        <w:t>(</w:t>
      </w:r>
      <w:proofErr w:type="gramEnd"/>
      <w:r w:rsidRPr="0012199A">
        <w:rPr>
          <w:sz w:val="22"/>
          <w:szCs w:val="22"/>
        </w:rPr>
        <w:t xml:space="preserve">0), we differentiate the numerators and denominators of the first term once and of the second term twice and set </w:t>
      </w:r>
      <w:r w:rsidRPr="0012199A">
        <w:rPr>
          <w:i/>
          <w:iCs/>
          <w:sz w:val="22"/>
          <w:szCs w:val="22"/>
        </w:rPr>
        <w:sym w:font="Symbol" w:char="F077"/>
      </w:r>
      <w:r w:rsidRPr="0012199A">
        <w:rPr>
          <w:sz w:val="22"/>
          <w:szCs w:val="22"/>
        </w:rPr>
        <w:t xml:space="preserve"> = 0. This gives </w:t>
      </w:r>
      <w:proofErr w:type="gramStart"/>
      <w:r w:rsidRPr="0012199A">
        <w:rPr>
          <w:i/>
          <w:iCs/>
          <w:sz w:val="22"/>
          <w:szCs w:val="22"/>
        </w:rPr>
        <w:t>F</w:t>
      </w:r>
      <w:r w:rsidRPr="0012199A">
        <w:rPr>
          <w:sz w:val="22"/>
          <w:szCs w:val="22"/>
        </w:rPr>
        <w:t>(</w:t>
      </w:r>
      <w:proofErr w:type="gramEnd"/>
      <w:r w:rsidRPr="0012199A">
        <w:rPr>
          <w:sz w:val="22"/>
          <w:szCs w:val="22"/>
        </w:rPr>
        <w:t xml:space="preserve">0) = </w:t>
      </w:r>
      <w:r w:rsidRPr="0012199A">
        <w:rPr>
          <w:i/>
          <w:iCs/>
          <w:sz w:val="22"/>
          <w:szCs w:val="22"/>
        </w:rPr>
        <w:t>A</w:t>
      </w:r>
      <w:r w:rsidRPr="0012199A">
        <w:rPr>
          <w:i/>
          <w:iCs/>
          <w:sz w:val="22"/>
          <w:szCs w:val="22"/>
        </w:rPr>
        <w:sym w:font="Symbol" w:char="F074"/>
      </w:r>
      <w:r w:rsidRPr="0012199A">
        <w:rPr>
          <w:i/>
          <w:iCs/>
          <w:sz w:val="22"/>
          <w:szCs w:val="22"/>
          <w:vertAlign w:val="subscript"/>
        </w:rPr>
        <w:t xml:space="preserve"> </w:t>
      </w:r>
      <w:r w:rsidRPr="0012199A">
        <w:rPr>
          <w:sz w:val="22"/>
          <w:szCs w:val="22"/>
        </w:rPr>
        <w:t>/2, which is the area under the curve.</w:t>
      </w:r>
    </w:p>
    <w:p w:rsidR="0012199A" w:rsidRDefault="0012199A" w:rsidP="0012199A">
      <w:pPr>
        <w:widowControl w:val="0"/>
        <w:suppressAutoHyphens/>
        <w:spacing w:line="360" w:lineRule="auto"/>
        <w:ind w:left="1080" w:hanging="1080"/>
        <w:rPr>
          <w:bCs/>
          <w:iCs/>
          <w:color w:val="000000"/>
          <w:sz w:val="22"/>
          <w:szCs w:val="22"/>
        </w:rPr>
      </w:pPr>
    </w:p>
    <w:p w:rsidR="0012199A" w:rsidRDefault="0012199A" w:rsidP="005E0856">
      <w:pPr>
        <w:widowControl w:val="0"/>
        <w:suppressAutoHyphens/>
        <w:spacing w:line="360" w:lineRule="auto"/>
        <w:ind w:left="720" w:hanging="720"/>
        <w:rPr>
          <w:bCs/>
          <w:iCs/>
          <w:color w:val="000000"/>
          <w:sz w:val="22"/>
          <w:szCs w:val="22"/>
        </w:rPr>
      </w:pPr>
    </w:p>
    <w:p w:rsidR="0012199A" w:rsidRDefault="0012199A" w:rsidP="005E0856">
      <w:pPr>
        <w:widowControl w:val="0"/>
        <w:suppressAutoHyphens/>
        <w:spacing w:line="360" w:lineRule="auto"/>
        <w:ind w:left="720" w:hanging="720"/>
        <w:rPr>
          <w:bCs/>
          <w:iCs/>
          <w:color w:val="000000"/>
          <w:sz w:val="22"/>
          <w:szCs w:val="22"/>
        </w:rPr>
      </w:pPr>
    </w:p>
    <w:p w:rsidR="0012199A" w:rsidRDefault="0012199A" w:rsidP="005E0856">
      <w:pPr>
        <w:widowControl w:val="0"/>
        <w:suppressAutoHyphens/>
        <w:spacing w:line="360" w:lineRule="auto"/>
        <w:ind w:left="720" w:hanging="720"/>
        <w:rPr>
          <w:bCs/>
          <w:iCs/>
          <w:color w:val="000000"/>
          <w:sz w:val="22"/>
          <w:szCs w:val="22"/>
        </w:rPr>
      </w:pPr>
    </w:p>
    <w:p w:rsidR="0012199A" w:rsidRDefault="0012199A" w:rsidP="005E0856">
      <w:pPr>
        <w:widowControl w:val="0"/>
        <w:suppressAutoHyphens/>
        <w:spacing w:line="360" w:lineRule="auto"/>
        <w:ind w:left="720" w:hanging="720"/>
        <w:rPr>
          <w:bCs/>
          <w:iCs/>
          <w:color w:val="000000"/>
          <w:sz w:val="22"/>
          <w:szCs w:val="22"/>
        </w:rPr>
      </w:pPr>
    </w:p>
    <w:p w:rsidR="0012199A" w:rsidRDefault="0012199A" w:rsidP="005E0856">
      <w:pPr>
        <w:widowControl w:val="0"/>
        <w:suppressAutoHyphens/>
        <w:spacing w:line="360" w:lineRule="auto"/>
        <w:ind w:left="720" w:hanging="720"/>
        <w:rPr>
          <w:bCs/>
          <w:iCs/>
          <w:color w:val="000000"/>
          <w:sz w:val="22"/>
          <w:szCs w:val="22"/>
        </w:rPr>
      </w:pPr>
    </w:p>
    <w:p w:rsidR="00CD2CE7" w:rsidRDefault="00CD2CE7" w:rsidP="00115FCF">
      <w:pPr>
        <w:pStyle w:val="BodyTextIndent2"/>
        <w:widowControl w:val="0"/>
        <w:tabs>
          <w:tab w:val="clear" w:pos="284"/>
          <w:tab w:val="clear" w:pos="567"/>
        </w:tabs>
        <w:spacing w:line="360" w:lineRule="auto"/>
        <w:ind w:left="1080" w:hanging="1080"/>
        <w:rPr>
          <w:b/>
          <w:bCs/>
          <w:color w:val="000000"/>
          <w:sz w:val="22"/>
          <w:szCs w:val="22"/>
        </w:rPr>
      </w:pPr>
    </w:p>
    <w:p w:rsidR="0025440D" w:rsidRDefault="0025440D" w:rsidP="00115FCF">
      <w:pPr>
        <w:pStyle w:val="BodyTextIndent2"/>
        <w:widowControl w:val="0"/>
        <w:tabs>
          <w:tab w:val="clear" w:pos="284"/>
          <w:tab w:val="clear" w:pos="567"/>
        </w:tabs>
        <w:spacing w:line="360" w:lineRule="auto"/>
        <w:ind w:left="1080" w:hanging="1080"/>
        <w:rPr>
          <w:b/>
          <w:bCs/>
          <w:color w:val="000000"/>
          <w:sz w:val="22"/>
          <w:szCs w:val="22"/>
        </w:rPr>
      </w:pPr>
    </w:p>
    <w:p w:rsidR="00CD2CE7" w:rsidRPr="00C73966" w:rsidRDefault="00CD2CE7" w:rsidP="00115FCF">
      <w:pPr>
        <w:pStyle w:val="BodyTextIndent2"/>
        <w:widowControl w:val="0"/>
        <w:tabs>
          <w:tab w:val="clear" w:pos="284"/>
          <w:tab w:val="clear" w:pos="567"/>
        </w:tabs>
        <w:spacing w:line="360" w:lineRule="auto"/>
        <w:ind w:left="1080" w:hanging="1080"/>
        <w:rPr>
          <w:b/>
          <w:bCs/>
          <w:color w:val="000000"/>
          <w:sz w:val="22"/>
          <w:szCs w:val="22"/>
        </w:rPr>
      </w:pPr>
      <w:r w:rsidRPr="00C73966">
        <w:rPr>
          <w:b/>
          <w:bCs/>
          <w:color w:val="000000"/>
          <w:sz w:val="22"/>
          <w:szCs w:val="22"/>
        </w:rPr>
        <w:lastRenderedPageBreak/>
        <w:t>P23.1.9</w:t>
      </w:r>
      <w:r w:rsidR="00C73966" w:rsidRPr="00C73966">
        <w:rPr>
          <w:b/>
          <w:bCs/>
          <w:color w:val="000000"/>
          <w:sz w:val="22"/>
          <w:szCs w:val="22"/>
        </w:rPr>
        <w:tab/>
      </w:r>
      <w:r w:rsidR="00C73966" w:rsidRPr="00C73966">
        <w:rPr>
          <w:bCs/>
          <w:iCs/>
          <w:sz w:val="22"/>
          <w:szCs w:val="22"/>
        </w:rPr>
        <w:t xml:space="preserve">Determine </w:t>
      </w:r>
      <w:proofErr w:type="gramStart"/>
      <w:r w:rsidR="00C73966" w:rsidRPr="00C73966">
        <w:rPr>
          <w:bCs/>
          <w:i/>
          <w:iCs/>
          <w:sz w:val="22"/>
          <w:szCs w:val="22"/>
        </w:rPr>
        <w:t>F</w:t>
      </w:r>
      <w:r w:rsidR="00C73966" w:rsidRPr="00C73966">
        <w:rPr>
          <w:bCs/>
          <w:iCs/>
          <w:sz w:val="22"/>
          <w:szCs w:val="22"/>
        </w:rPr>
        <w:t>(</w:t>
      </w:r>
      <w:proofErr w:type="gramEnd"/>
      <w:r w:rsidR="00C73966" w:rsidRPr="00C73966">
        <w:rPr>
          <w:bCs/>
          <w:i/>
          <w:iCs/>
          <w:sz w:val="22"/>
          <w:szCs w:val="22"/>
        </w:rPr>
        <w:t>j</w:t>
      </w:r>
      <w:r w:rsidR="00C73966" w:rsidRPr="00C73966">
        <w:rPr>
          <w:bCs/>
          <w:i/>
          <w:iCs/>
          <w:sz w:val="22"/>
          <w:szCs w:val="22"/>
        </w:rPr>
        <w:sym w:font="Symbol" w:char="F077"/>
      </w:r>
      <w:r w:rsidR="00C73966" w:rsidRPr="00C73966">
        <w:rPr>
          <w:bCs/>
          <w:iCs/>
          <w:sz w:val="22"/>
          <w:szCs w:val="22"/>
        </w:rPr>
        <w:t xml:space="preserve">) </w:t>
      </w:r>
      <w:proofErr w:type="spellStart"/>
      <w:r w:rsidR="00C73966" w:rsidRPr="00C73966">
        <w:rPr>
          <w:bCs/>
          <w:iCs/>
          <w:sz w:val="22"/>
          <w:szCs w:val="22"/>
        </w:rPr>
        <w:t xml:space="preserve">of </w:t>
      </w:r>
      <w:r w:rsidR="00C73966" w:rsidRPr="00C73966">
        <w:rPr>
          <w:bCs/>
          <w:i/>
          <w:sz w:val="22"/>
          <w:szCs w:val="22"/>
        </w:rPr>
        <w:t>f</w:t>
      </w:r>
      <w:proofErr w:type="spellEnd"/>
      <w:r w:rsidR="00C73966" w:rsidRPr="00C73966">
        <w:rPr>
          <w:bCs/>
          <w:sz w:val="22"/>
          <w:szCs w:val="22"/>
          <w:vertAlign w:val="superscript"/>
        </w:rPr>
        <w:t>(1)</w:t>
      </w:r>
      <w:r w:rsidR="00C73966" w:rsidRPr="00C73966">
        <w:rPr>
          <w:bCs/>
          <w:iCs/>
          <w:sz w:val="22"/>
          <w:szCs w:val="22"/>
        </w:rPr>
        <w:t>(</w:t>
      </w:r>
      <w:r w:rsidR="00C73966" w:rsidRPr="00C73966">
        <w:rPr>
          <w:bCs/>
          <w:i/>
          <w:sz w:val="22"/>
          <w:szCs w:val="22"/>
        </w:rPr>
        <w:t>t</w:t>
      </w:r>
      <w:r w:rsidR="00C73966" w:rsidRPr="00C73966">
        <w:rPr>
          <w:bCs/>
          <w:iCs/>
          <w:sz w:val="22"/>
          <w:szCs w:val="22"/>
        </w:rPr>
        <w:t xml:space="preserve">), where </w:t>
      </w:r>
      <w:r w:rsidR="00C73966" w:rsidRPr="00C73966">
        <w:rPr>
          <w:bCs/>
          <w:i/>
          <w:iCs/>
          <w:sz w:val="22"/>
          <w:szCs w:val="22"/>
        </w:rPr>
        <w:t>f</w:t>
      </w:r>
      <w:r w:rsidR="00C73966" w:rsidRPr="00C73966">
        <w:rPr>
          <w:bCs/>
          <w:iCs/>
          <w:sz w:val="22"/>
          <w:szCs w:val="22"/>
        </w:rPr>
        <w:t>(</w:t>
      </w:r>
      <w:r w:rsidR="00C73966" w:rsidRPr="00C73966">
        <w:rPr>
          <w:bCs/>
          <w:i/>
          <w:iCs/>
          <w:sz w:val="22"/>
          <w:szCs w:val="22"/>
        </w:rPr>
        <w:t>t</w:t>
      </w:r>
      <w:r w:rsidR="00C73966" w:rsidRPr="00C73966">
        <w:rPr>
          <w:bCs/>
          <w:iCs/>
          <w:sz w:val="22"/>
          <w:szCs w:val="22"/>
        </w:rPr>
        <w:t>) is that in Figure P23.1.8, and verify the result by applying the differentiation-in-time property to the result of Problem P23.1.8. Compare to Equation 23.1.12.</w:t>
      </w:r>
    </w:p>
    <w:p w:rsidR="00C73966" w:rsidRPr="00C73966" w:rsidRDefault="0025440D" w:rsidP="00D64933">
      <w:pPr>
        <w:widowControl w:val="0"/>
        <w:spacing w:line="360" w:lineRule="auto"/>
        <w:ind w:left="1080" w:hanging="1080"/>
        <w:rPr>
          <w:sz w:val="22"/>
          <w:szCs w:val="22"/>
        </w:rPr>
      </w:pPr>
      <w:r>
        <w:rPr>
          <w:sz w:val="22"/>
          <w:szCs w:val="22"/>
        </w:rPr>
        <w:pict>
          <v:shape id="_x0000_s1337" type="#_x0000_t75" style="position:absolute;left:0;text-align:left;margin-left:312pt;margin-top:2.1pt;width:140.4pt;height:123.85pt;z-index:-251655168" wrapcoords="9125 655 8086 655 8201 2225 10742 2749 9703 2880 9356 3535 9587 4844 3350 5891 2426 6153 2426 7331 3696 9033 4043 13222 0 13484 -116 14924 1502 15316 3927 17411 4043 20160 7161 21076 9587 21076 10049 21076 12128 21076 18019 19898 18019 18982 17442 18458 15478 17411 16402 17018 17904 15578 18597 15316 20560 13876 20676 12960 19521 12436 15478 11127 15709 7331 15132 7069 10049 6938 10049 4844 10742 2749 12128 2487 12013 655 10396 655 9125 655">
            <v:imagedata r:id="rId101" o:title=""/>
            <w10:wrap type="tight" side="left"/>
          </v:shape>
        </w:pict>
      </w:r>
      <w:r w:rsidR="00C73966" w:rsidRPr="00C73966">
        <w:rPr>
          <w:b/>
          <w:bCs/>
          <w:color w:val="000000"/>
          <w:sz w:val="22"/>
          <w:szCs w:val="22"/>
        </w:rPr>
        <w:t>Solution:</w:t>
      </w:r>
      <w:r w:rsidR="00C73966">
        <w:rPr>
          <w:bCs/>
          <w:color w:val="000000"/>
          <w:sz w:val="22"/>
          <w:szCs w:val="22"/>
        </w:rPr>
        <w:tab/>
      </w:r>
      <w:proofErr w:type="gramStart"/>
      <w:r w:rsidR="00C73966" w:rsidRPr="00C73966">
        <w:rPr>
          <w:bCs/>
          <w:i/>
          <w:color w:val="000000"/>
          <w:sz w:val="22"/>
          <w:szCs w:val="22"/>
        </w:rPr>
        <w:t>f</w:t>
      </w:r>
      <w:r w:rsidR="00C73966" w:rsidRPr="00C73966">
        <w:rPr>
          <w:bCs/>
          <w:iCs/>
          <w:color w:val="000000"/>
          <w:sz w:val="22"/>
          <w:szCs w:val="22"/>
          <w:vertAlign w:val="superscript"/>
        </w:rPr>
        <w:t>(</w:t>
      </w:r>
      <w:proofErr w:type="gramEnd"/>
      <w:r w:rsidR="00C73966" w:rsidRPr="00C73966">
        <w:rPr>
          <w:bCs/>
          <w:iCs/>
          <w:color w:val="000000"/>
          <w:sz w:val="22"/>
          <w:szCs w:val="22"/>
          <w:vertAlign w:val="superscript"/>
        </w:rPr>
        <w:t>1)</w:t>
      </w:r>
      <w:r w:rsidR="00C73966" w:rsidRPr="00C73966">
        <w:rPr>
          <w:bCs/>
          <w:iCs/>
          <w:color w:val="000000"/>
          <w:sz w:val="22"/>
          <w:szCs w:val="22"/>
        </w:rPr>
        <w:t>(</w:t>
      </w:r>
      <w:r w:rsidR="00C73966" w:rsidRPr="00C73966">
        <w:rPr>
          <w:bCs/>
          <w:i/>
          <w:color w:val="000000"/>
          <w:sz w:val="22"/>
          <w:szCs w:val="22"/>
        </w:rPr>
        <w:t>t</w:t>
      </w:r>
      <w:r w:rsidR="00C73966" w:rsidRPr="00C73966">
        <w:rPr>
          <w:bCs/>
          <w:iCs/>
          <w:color w:val="000000"/>
          <w:sz w:val="22"/>
          <w:szCs w:val="22"/>
        </w:rPr>
        <w:t xml:space="preserve">) is the time derivative of </w:t>
      </w:r>
      <w:r w:rsidR="00C73966" w:rsidRPr="00C73966">
        <w:rPr>
          <w:bCs/>
          <w:i/>
          <w:color w:val="000000"/>
          <w:sz w:val="22"/>
          <w:szCs w:val="22"/>
        </w:rPr>
        <w:t>f</w:t>
      </w:r>
      <w:r w:rsidR="00C73966" w:rsidRPr="00C73966">
        <w:rPr>
          <w:bCs/>
          <w:iCs/>
          <w:color w:val="000000"/>
          <w:sz w:val="22"/>
          <w:szCs w:val="22"/>
        </w:rPr>
        <w:t>(</w:t>
      </w:r>
      <w:r w:rsidR="00C73966" w:rsidRPr="00C73966">
        <w:rPr>
          <w:bCs/>
          <w:i/>
          <w:color w:val="000000"/>
          <w:sz w:val="22"/>
          <w:szCs w:val="22"/>
        </w:rPr>
        <w:t>t</w:t>
      </w:r>
      <w:r w:rsidR="00C73966" w:rsidRPr="00C73966">
        <w:rPr>
          <w:bCs/>
          <w:iCs/>
          <w:color w:val="000000"/>
          <w:sz w:val="22"/>
          <w:szCs w:val="22"/>
        </w:rPr>
        <w:t>) as shown. The FTs</w:t>
      </w:r>
      <w:r w:rsidR="00C73966">
        <w:rPr>
          <w:bCs/>
          <w:iCs/>
          <w:color w:val="000000"/>
          <w:sz w:val="22"/>
          <w:szCs w:val="22"/>
        </w:rPr>
        <w:t xml:space="preserve"> </w:t>
      </w:r>
      <w:r w:rsidR="00C73966" w:rsidRPr="00C73966">
        <w:rPr>
          <w:bCs/>
          <w:iCs/>
          <w:color w:val="000000"/>
          <w:sz w:val="22"/>
          <w:szCs w:val="22"/>
        </w:rPr>
        <w:t xml:space="preserve">of the impulses is </w:t>
      </w:r>
      <w:r w:rsidR="00C73966" w:rsidRPr="00C73966">
        <w:rPr>
          <w:bCs/>
          <w:iCs/>
          <w:color w:val="000000"/>
          <w:position w:val="-6"/>
          <w:sz w:val="22"/>
          <w:szCs w:val="22"/>
        </w:rPr>
        <w:object w:dxaOrig="1740" w:dyaOrig="320">
          <v:shape id="_x0000_i1087" type="#_x0000_t75" style="width:87pt;height:16.15pt" o:ole="">
            <v:imagedata r:id="rId102" o:title=""/>
          </v:shape>
          <o:OLEObject Type="Embed" ProgID="Equation.3" ShapeID="_x0000_i1087" DrawAspect="Content" ObjectID="_1460263406" r:id="rId103"/>
        </w:object>
      </w:r>
      <w:proofErr w:type="gramStart"/>
      <w:r w:rsidR="00C73966" w:rsidRPr="00C73966">
        <w:rPr>
          <w:bCs/>
          <w:iCs/>
          <w:color w:val="000000"/>
          <w:sz w:val="22"/>
          <w:szCs w:val="22"/>
        </w:rPr>
        <w:t xml:space="preserve">= </w:t>
      </w:r>
      <w:proofErr w:type="gramEnd"/>
      <w:r w:rsidR="00C73966" w:rsidRPr="00C73966">
        <w:rPr>
          <w:bCs/>
          <w:iCs/>
          <w:color w:val="000000"/>
          <w:position w:val="-26"/>
          <w:sz w:val="22"/>
          <w:szCs w:val="22"/>
        </w:rPr>
        <w:object w:dxaOrig="1260" w:dyaOrig="639">
          <v:shape id="_x0000_i1088" type="#_x0000_t75" style="width:62.8pt;height:31.7pt" o:ole="">
            <v:imagedata r:id="rId104" o:title=""/>
          </v:shape>
          <o:OLEObject Type="Embed" ProgID="Equation.3" ShapeID="_x0000_i1088" DrawAspect="Content" ObjectID="_1460263407" r:id="rId105"/>
        </w:object>
      </w:r>
      <w:r w:rsidR="00C73966" w:rsidRPr="00C73966">
        <w:rPr>
          <w:bCs/>
          <w:iCs/>
          <w:color w:val="000000"/>
          <w:sz w:val="22"/>
          <w:szCs w:val="22"/>
        </w:rPr>
        <w:t xml:space="preserve">. The </w:t>
      </w:r>
      <w:r w:rsidR="00C73966">
        <w:rPr>
          <w:bCs/>
          <w:iCs/>
          <w:color w:val="000000"/>
          <w:sz w:val="22"/>
          <w:szCs w:val="22"/>
        </w:rPr>
        <w:t>FT of the pulses is</w:t>
      </w:r>
      <w:r w:rsidR="00C73966" w:rsidRPr="00C73966">
        <w:rPr>
          <w:bCs/>
          <w:iCs/>
          <w:color w:val="000000"/>
          <w:sz w:val="22"/>
          <w:szCs w:val="22"/>
        </w:rPr>
        <w:t xml:space="preserve"> </w:t>
      </w:r>
      <w:r w:rsidR="00C73966" w:rsidRPr="00511225">
        <w:rPr>
          <w:rFonts w:ascii="French Script MT" w:hAnsi="French Script MT"/>
        </w:rPr>
        <w:t>F</w:t>
      </w:r>
      <w:r w:rsidR="00C73966" w:rsidRPr="00C73966">
        <w:rPr>
          <w:position w:val="-22"/>
          <w:sz w:val="22"/>
          <w:szCs w:val="22"/>
        </w:rPr>
        <w:object w:dxaOrig="2320" w:dyaOrig="580">
          <v:shape id="_x0000_i1089" type="#_x0000_t75" style="width:115.8pt;height:28.8pt" o:ole="">
            <v:imagedata r:id="rId106" o:title=""/>
          </v:shape>
          <o:OLEObject Type="Embed" ProgID="Equation.3" ShapeID="_x0000_i1089" DrawAspect="Content" ObjectID="_1460263408" r:id="rId107"/>
        </w:object>
      </w:r>
      <w:r w:rsidR="00C73966">
        <w:rPr>
          <w:sz w:val="22"/>
          <w:szCs w:val="22"/>
        </w:rPr>
        <w:t xml:space="preserve"> </w:t>
      </w:r>
      <w:r w:rsidR="00450C30" w:rsidRPr="00450C30">
        <w:rPr>
          <w:position w:val="-26"/>
          <w:sz w:val="22"/>
          <w:szCs w:val="22"/>
        </w:rPr>
        <w:object w:dxaOrig="4320" w:dyaOrig="620">
          <v:shape id="_x0000_i1090" type="#_x0000_t75" style="width:3in;height:31.1pt" o:ole="">
            <v:imagedata r:id="rId108" o:title=""/>
          </v:shape>
          <o:OLEObject Type="Embed" ProgID="Equation.3" ShapeID="_x0000_i1090" DrawAspect="Content" ObjectID="_1460263409" r:id="rId109"/>
        </w:object>
      </w:r>
      <w:proofErr w:type="gramStart"/>
      <w:r w:rsidR="00450C30">
        <w:rPr>
          <w:sz w:val="22"/>
          <w:szCs w:val="22"/>
        </w:rPr>
        <w:t xml:space="preserve">= </w:t>
      </w:r>
      <w:proofErr w:type="gramEnd"/>
      <w:r w:rsidR="00450C30" w:rsidRPr="00450C30">
        <w:rPr>
          <w:position w:val="-26"/>
          <w:sz w:val="22"/>
          <w:szCs w:val="22"/>
        </w:rPr>
        <w:object w:dxaOrig="4300" w:dyaOrig="639">
          <v:shape id="_x0000_i1091" type="#_x0000_t75" style="width:214.85pt;height:31.7pt" o:ole="">
            <v:imagedata r:id="rId110" o:title=""/>
          </v:shape>
          <o:OLEObject Type="Embed" ProgID="Equation.3" ShapeID="_x0000_i1091" DrawAspect="Content" ObjectID="_1460263410" r:id="rId111"/>
        </w:object>
      </w:r>
      <w:r w:rsidR="00450C30">
        <w:rPr>
          <w:sz w:val="22"/>
          <w:szCs w:val="22"/>
        </w:rPr>
        <w:t xml:space="preserve">. This is the same result as in </w:t>
      </w:r>
      <w:r w:rsidR="00C73966" w:rsidRPr="00C73966">
        <w:rPr>
          <w:bCs/>
          <w:iCs/>
          <w:color w:val="000000"/>
          <w:sz w:val="22"/>
          <w:szCs w:val="22"/>
        </w:rPr>
        <w:t xml:space="preserve">Example </w:t>
      </w:r>
      <w:r w:rsidR="00193940">
        <w:rPr>
          <w:bCs/>
          <w:iCs/>
          <w:color w:val="000000"/>
          <w:sz w:val="22"/>
          <w:szCs w:val="22"/>
        </w:rPr>
        <w:t>23</w:t>
      </w:r>
      <w:r w:rsidR="00C73966" w:rsidRPr="00C73966">
        <w:rPr>
          <w:bCs/>
          <w:iCs/>
          <w:color w:val="000000"/>
          <w:sz w:val="22"/>
          <w:szCs w:val="22"/>
        </w:rPr>
        <w:t>.1.1, with A replaced by 2</w:t>
      </w:r>
      <w:r w:rsidR="00C73966" w:rsidRPr="00C73966">
        <w:rPr>
          <w:bCs/>
          <w:i/>
          <w:color w:val="000000"/>
          <w:sz w:val="22"/>
          <w:szCs w:val="22"/>
        </w:rPr>
        <w:t>A</w:t>
      </w:r>
      <w:r w:rsidR="00C73966" w:rsidRPr="00C73966">
        <w:rPr>
          <w:bCs/>
          <w:iCs/>
          <w:color w:val="000000"/>
          <w:sz w:val="22"/>
          <w:szCs w:val="22"/>
          <w:vertAlign w:val="superscript"/>
        </w:rPr>
        <w:t xml:space="preserve"> </w:t>
      </w:r>
      <w:r w:rsidR="00C73966" w:rsidRPr="00C73966">
        <w:rPr>
          <w:bCs/>
          <w:iCs/>
          <w:color w:val="000000"/>
          <w:sz w:val="22"/>
          <w:szCs w:val="22"/>
        </w:rPr>
        <w:t>/</w:t>
      </w:r>
      <w:r w:rsidR="00C73966" w:rsidRPr="00C73966">
        <w:rPr>
          <w:i/>
          <w:iCs/>
          <w:sz w:val="22"/>
          <w:szCs w:val="22"/>
        </w:rPr>
        <w:sym w:font="Symbol" w:char="F074"/>
      </w:r>
      <w:r w:rsidR="00C73966" w:rsidRPr="00C73966">
        <w:rPr>
          <w:bCs/>
          <w:iCs/>
          <w:color w:val="000000"/>
          <w:sz w:val="22"/>
          <w:szCs w:val="22"/>
        </w:rPr>
        <w:t xml:space="preserve"> </w:t>
      </w:r>
      <w:proofErr w:type="gramStart"/>
      <w:r w:rsidR="00C73966" w:rsidRPr="00C73966">
        <w:rPr>
          <w:bCs/>
          <w:iCs/>
          <w:color w:val="000000"/>
          <w:sz w:val="22"/>
          <w:szCs w:val="22"/>
        </w:rPr>
        <w:t xml:space="preserve">is </w:t>
      </w:r>
      <w:proofErr w:type="gramEnd"/>
      <w:r w:rsidR="00C73966" w:rsidRPr="00C73966">
        <w:rPr>
          <w:position w:val="-28"/>
          <w:sz w:val="22"/>
          <w:szCs w:val="22"/>
        </w:rPr>
        <w:object w:dxaOrig="1840" w:dyaOrig="680">
          <v:shape id="_x0000_i1092" type="#_x0000_t75" style="width:92.15pt;height:34pt" o:ole="">
            <v:imagedata r:id="rId112" o:title=""/>
          </v:shape>
          <o:OLEObject Type="Embed" ProgID="Equation.3" ShapeID="_x0000_i1092" DrawAspect="Content" ObjectID="_1460263411" r:id="rId113"/>
        </w:object>
      </w:r>
      <w:r w:rsidR="00C73966">
        <w:rPr>
          <w:sz w:val="22"/>
          <w:szCs w:val="22"/>
        </w:rPr>
        <w:t xml:space="preserve">. </w:t>
      </w:r>
      <w:r w:rsidR="00450C30">
        <w:rPr>
          <w:sz w:val="22"/>
          <w:szCs w:val="22"/>
        </w:rPr>
        <w:t xml:space="preserve">Adding the FT of the impulses </w:t>
      </w:r>
      <w:r w:rsidR="00C73966" w:rsidRPr="00C73966">
        <w:rPr>
          <w:sz w:val="22"/>
          <w:szCs w:val="22"/>
        </w:rPr>
        <w:t>gives</w:t>
      </w:r>
      <w:proofErr w:type="gramStart"/>
      <w:r w:rsidR="00C73966" w:rsidRPr="00C73966">
        <w:rPr>
          <w:sz w:val="22"/>
          <w:szCs w:val="22"/>
        </w:rPr>
        <w:t xml:space="preserve">: </w:t>
      </w:r>
      <w:proofErr w:type="gramEnd"/>
      <w:r w:rsidR="00C73966" w:rsidRPr="00C73966">
        <w:rPr>
          <w:position w:val="-26"/>
          <w:sz w:val="22"/>
          <w:szCs w:val="22"/>
        </w:rPr>
        <w:object w:dxaOrig="1260" w:dyaOrig="639">
          <v:shape id="_x0000_i1093" type="#_x0000_t75" style="width:62.8pt;height:31.7pt" o:ole="">
            <v:imagedata r:id="rId114" o:title=""/>
          </v:shape>
          <o:OLEObject Type="Embed" ProgID="Equation.3" ShapeID="_x0000_i1093" DrawAspect="Content" ObjectID="_1460263412" r:id="rId115"/>
        </w:object>
      </w:r>
      <w:r w:rsidR="00C73966" w:rsidRPr="00C73966">
        <w:rPr>
          <w:position w:val="-28"/>
          <w:sz w:val="22"/>
          <w:szCs w:val="22"/>
        </w:rPr>
        <w:object w:dxaOrig="2040" w:dyaOrig="680">
          <v:shape id="_x0000_i1094" type="#_x0000_t75" style="width:101.95pt;height:34pt" o:ole="">
            <v:imagedata r:id="rId116" o:title=""/>
          </v:shape>
          <o:OLEObject Type="Embed" ProgID="Equation.3" ShapeID="_x0000_i1094" DrawAspect="Content" ObjectID="_1460263413" r:id="rId117"/>
        </w:object>
      </w:r>
      <w:r w:rsidR="00D64933">
        <w:rPr>
          <w:sz w:val="22"/>
          <w:szCs w:val="22"/>
        </w:rPr>
        <w:t>.</w:t>
      </w:r>
      <w:r w:rsidR="00C73966">
        <w:rPr>
          <w:sz w:val="22"/>
          <w:szCs w:val="22"/>
        </w:rPr>
        <w:t xml:space="preserve"> </w:t>
      </w:r>
      <w:r w:rsidR="00D64933">
        <w:rPr>
          <w:sz w:val="22"/>
          <w:szCs w:val="22"/>
        </w:rPr>
        <w:t xml:space="preserve">This is the same as the result of p23.1.8 multiplied by </w:t>
      </w:r>
      <w:r w:rsidR="00D64933" w:rsidRPr="00D64933">
        <w:rPr>
          <w:i/>
          <w:sz w:val="22"/>
          <w:szCs w:val="22"/>
        </w:rPr>
        <w:t>j</w:t>
      </w:r>
      <w:r w:rsidR="00D64933" w:rsidRPr="00D64933">
        <w:rPr>
          <w:i/>
          <w:sz w:val="22"/>
          <w:szCs w:val="22"/>
        </w:rPr>
        <w:sym w:font="Symbol" w:char="F077"/>
      </w:r>
      <w:r w:rsidR="00C73966">
        <w:rPr>
          <w:sz w:val="22"/>
          <w:szCs w:val="22"/>
        </w:rPr>
        <w:t>, in accordance with the differentiation-in-time property.</w:t>
      </w:r>
    </w:p>
    <w:p w:rsidR="00CD2CE7" w:rsidRDefault="00CD2CE7" w:rsidP="00115FCF">
      <w:pPr>
        <w:pStyle w:val="BodyTextIndent2"/>
        <w:widowControl w:val="0"/>
        <w:tabs>
          <w:tab w:val="clear" w:pos="284"/>
          <w:tab w:val="clear" w:pos="567"/>
        </w:tabs>
        <w:spacing w:line="360" w:lineRule="auto"/>
        <w:ind w:left="1080" w:hanging="1080"/>
        <w:rPr>
          <w:b/>
          <w:bCs/>
          <w:color w:val="000000"/>
          <w:sz w:val="22"/>
          <w:szCs w:val="22"/>
        </w:rPr>
      </w:pPr>
    </w:p>
    <w:p w:rsidR="00CD2CE7" w:rsidRPr="00060A5A" w:rsidRDefault="0025440D" w:rsidP="00115FCF">
      <w:pPr>
        <w:pStyle w:val="BodyTextIndent2"/>
        <w:widowControl w:val="0"/>
        <w:tabs>
          <w:tab w:val="clear" w:pos="284"/>
          <w:tab w:val="clear" w:pos="567"/>
        </w:tabs>
        <w:spacing w:line="360" w:lineRule="auto"/>
        <w:ind w:left="1080" w:hanging="1080"/>
        <w:rPr>
          <w:b/>
          <w:bCs/>
          <w:color w:val="000000"/>
          <w:sz w:val="22"/>
          <w:szCs w:val="22"/>
        </w:rPr>
      </w:pPr>
      <w:r>
        <w:pict>
          <v:shape id="_x0000_s1339" type="#_x0000_t75" style="position:absolute;left:0;text-align:left;margin-left:321.45pt;margin-top:34.2pt;width:121.5pt;height:85.5pt;z-index:-251653120;mso-position-horizontal-relative:text;mso-position-vertical-relative:text" wrapcoords="7200 1137 7067 3032 8400 4168 9333 4547 7733 6253 7733 7200 3200 7768 2667 7958 2667 16295 -133 16863 -133 17242 2533 19326 1467 19326 1467 19516 2400 20084 4933 20084 17600 20084 17067 19326 20933 17621 20800 16295 16133 16295 16400 8337 15333 7768 9733 7200 11067 4168 11200 2084 11067 1137 7200 1137">
            <v:imagedata r:id="rId118" o:title=""/>
            <w10:wrap type="tight"/>
          </v:shape>
        </w:pict>
      </w:r>
      <w:r w:rsidR="00CD2CE7" w:rsidRPr="00060A5A">
        <w:rPr>
          <w:b/>
          <w:bCs/>
          <w:color w:val="000000"/>
          <w:sz w:val="22"/>
          <w:szCs w:val="22"/>
        </w:rPr>
        <w:t>P23.1.15</w:t>
      </w:r>
      <w:r w:rsidR="00060A5A" w:rsidRPr="00060A5A">
        <w:rPr>
          <w:b/>
          <w:bCs/>
          <w:color w:val="000000"/>
          <w:sz w:val="22"/>
          <w:szCs w:val="22"/>
        </w:rPr>
        <w:tab/>
      </w:r>
      <w:r w:rsidR="00060A5A" w:rsidRPr="00060A5A">
        <w:rPr>
          <w:bCs/>
          <w:iCs/>
          <w:sz w:val="22"/>
          <w:szCs w:val="22"/>
        </w:rPr>
        <w:t xml:space="preserve">Assume that the function shown in Figure P23.1.8 is in the frequency domain. Determine </w:t>
      </w:r>
      <w:proofErr w:type="gramStart"/>
      <w:r w:rsidR="00060A5A" w:rsidRPr="00060A5A">
        <w:rPr>
          <w:bCs/>
          <w:i/>
          <w:sz w:val="22"/>
          <w:szCs w:val="22"/>
        </w:rPr>
        <w:t>f</w:t>
      </w:r>
      <w:r w:rsidR="00060A5A" w:rsidRPr="00060A5A">
        <w:rPr>
          <w:bCs/>
          <w:iCs/>
          <w:sz w:val="22"/>
          <w:szCs w:val="22"/>
        </w:rPr>
        <w:t>(</w:t>
      </w:r>
      <w:proofErr w:type="gramEnd"/>
      <w:r w:rsidR="00060A5A" w:rsidRPr="00060A5A">
        <w:rPr>
          <w:bCs/>
          <w:i/>
          <w:sz w:val="22"/>
          <w:szCs w:val="22"/>
        </w:rPr>
        <w:t>t</w:t>
      </w:r>
      <w:r w:rsidR="00060A5A" w:rsidRPr="00060A5A">
        <w:rPr>
          <w:bCs/>
          <w:iCs/>
          <w:sz w:val="22"/>
          <w:szCs w:val="22"/>
        </w:rPr>
        <w:t>) and verify by applying duality to the result of P23.1.8.</w:t>
      </w:r>
    </w:p>
    <w:p w:rsidR="00526CE2" w:rsidRPr="00526CE2" w:rsidRDefault="00526CE2" w:rsidP="00526CE2">
      <w:pPr>
        <w:widowControl w:val="0"/>
        <w:spacing w:line="360" w:lineRule="auto"/>
        <w:ind w:left="1080" w:hanging="1080"/>
        <w:rPr>
          <w:sz w:val="22"/>
          <w:szCs w:val="22"/>
        </w:rPr>
      </w:pPr>
      <w:r>
        <w:rPr>
          <w:b/>
          <w:bCs/>
          <w:color w:val="000000"/>
          <w:sz w:val="22"/>
          <w:szCs w:val="22"/>
        </w:rPr>
        <w:t>Solution</w:t>
      </w:r>
      <w:proofErr w:type="gramStart"/>
      <w:r>
        <w:rPr>
          <w:b/>
          <w:bCs/>
          <w:color w:val="000000"/>
          <w:sz w:val="22"/>
          <w:szCs w:val="22"/>
        </w:rPr>
        <w:t>:</w:t>
      </w:r>
      <w:r>
        <w:rPr>
          <w:b/>
          <w:bCs/>
          <w:color w:val="000000"/>
          <w:sz w:val="22"/>
          <w:szCs w:val="22"/>
        </w:rPr>
        <w:tab/>
      </w:r>
      <w:r w:rsidRPr="00526CE2">
        <w:rPr>
          <w:position w:val="-26"/>
          <w:sz w:val="22"/>
          <w:szCs w:val="22"/>
        </w:rPr>
        <w:object w:dxaOrig="2900" w:dyaOrig="639">
          <v:shape id="_x0000_i1095" type="#_x0000_t75" style="width:145.15pt;height:31.7pt" o:ole="">
            <v:imagedata r:id="rId119" o:title=""/>
          </v:shape>
          <o:OLEObject Type="Embed" ProgID="Equation.3" ShapeID="_x0000_i1095" DrawAspect="Content" ObjectID="_1460263414" r:id="rId120"/>
        </w:object>
      </w:r>
      <w:r w:rsidRPr="00526CE2">
        <w:rPr>
          <w:position w:val="-26"/>
          <w:sz w:val="22"/>
          <w:szCs w:val="22"/>
        </w:rPr>
        <w:object w:dxaOrig="2299" w:dyaOrig="639">
          <v:shape id="_x0000_i1096" type="#_x0000_t75" style="width:115.2pt;height:31.7pt" o:ole="">
            <v:imagedata r:id="rId121" o:title=""/>
          </v:shape>
          <o:OLEObject Type="Embed" ProgID="Equation.3" ShapeID="_x0000_i1096" DrawAspect="Content" ObjectID="_1460263415" r:id="rId122"/>
        </w:object>
      </w:r>
      <w:r w:rsidRPr="00526CE2">
        <w:rPr>
          <w:sz w:val="22"/>
          <w:szCs w:val="22"/>
        </w:rPr>
        <w:t>;</w:t>
      </w:r>
      <w:proofErr w:type="gramEnd"/>
      <w:r w:rsidRPr="00526CE2">
        <w:rPr>
          <w:sz w:val="22"/>
          <w:szCs w:val="22"/>
        </w:rPr>
        <w:t xml:space="preserve"> </w:t>
      </w:r>
      <w:r w:rsidRPr="00526CE2">
        <w:rPr>
          <w:position w:val="-28"/>
          <w:sz w:val="22"/>
          <w:szCs w:val="22"/>
        </w:rPr>
        <w:object w:dxaOrig="2659" w:dyaOrig="700">
          <v:shape id="_x0000_i1097" type="#_x0000_t75" style="width:133.05pt;height:35.15pt" o:ole="">
            <v:imagedata r:id="rId123" o:title=""/>
          </v:shape>
          <o:OLEObject Type="Embed" ProgID="Equation.3" ShapeID="_x0000_i1097" DrawAspect="Content" ObjectID="_1460263416" r:id="rId124"/>
        </w:object>
      </w:r>
      <w:r w:rsidRPr="00526CE2">
        <w:rPr>
          <w:position w:val="-26"/>
          <w:sz w:val="22"/>
          <w:szCs w:val="22"/>
        </w:rPr>
        <w:object w:dxaOrig="1340" w:dyaOrig="620">
          <v:shape id="_x0000_i1098" type="#_x0000_t75" style="width:66.8pt;height:31.1pt" o:ole="">
            <v:imagedata r:id="rId125" o:title=""/>
          </v:shape>
          <o:OLEObject Type="Embed" ProgID="Equation.3" ShapeID="_x0000_i1098" DrawAspect="Content" ObjectID="_1460263417" r:id="rId126"/>
        </w:object>
      </w:r>
    </w:p>
    <w:p w:rsidR="00526CE2" w:rsidRDefault="00526CE2" w:rsidP="00526CE2">
      <w:pPr>
        <w:widowControl w:val="0"/>
        <w:spacing w:line="360" w:lineRule="auto"/>
        <w:ind w:left="1080"/>
        <w:rPr>
          <w:sz w:val="22"/>
          <w:szCs w:val="22"/>
        </w:rPr>
      </w:pPr>
      <w:r w:rsidRPr="00526CE2">
        <w:rPr>
          <w:position w:val="-26"/>
          <w:sz w:val="22"/>
          <w:szCs w:val="22"/>
        </w:rPr>
        <w:object w:dxaOrig="2420" w:dyaOrig="620">
          <v:shape id="_x0000_i1099" type="#_x0000_t75" style="width:120.95pt;height:31.1pt" o:ole="">
            <v:imagedata r:id="rId127" o:title=""/>
          </v:shape>
          <o:OLEObject Type="Embed" ProgID="Equation.3" ShapeID="_x0000_i1099" DrawAspect="Content" ObjectID="_1460263418" r:id="rId128"/>
        </w:object>
      </w:r>
      <w:proofErr w:type="gramStart"/>
      <w:r w:rsidRPr="00526CE2">
        <w:rPr>
          <w:sz w:val="22"/>
          <w:szCs w:val="22"/>
        </w:rPr>
        <w:t xml:space="preserve">= </w:t>
      </w:r>
      <w:proofErr w:type="gramEnd"/>
      <w:r w:rsidRPr="00526CE2">
        <w:rPr>
          <w:position w:val="-26"/>
          <w:sz w:val="22"/>
          <w:szCs w:val="22"/>
        </w:rPr>
        <w:object w:dxaOrig="2640" w:dyaOrig="620">
          <v:shape id="_x0000_i1100" type="#_x0000_t75" style="width:131.9pt;height:31.1pt" o:ole="">
            <v:imagedata r:id="rId129" o:title=""/>
          </v:shape>
          <o:OLEObject Type="Embed" ProgID="Equation.3" ShapeID="_x0000_i1100" DrawAspect="Content" ObjectID="_1460263419" r:id="rId130"/>
        </w:object>
      </w:r>
      <w:r w:rsidRPr="00526CE2">
        <w:rPr>
          <w:sz w:val="22"/>
          <w:szCs w:val="22"/>
        </w:rPr>
        <w:t xml:space="preserve">; </w:t>
      </w:r>
      <w:r w:rsidRPr="00526CE2">
        <w:rPr>
          <w:position w:val="-28"/>
          <w:sz w:val="22"/>
          <w:szCs w:val="22"/>
        </w:rPr>
        <w:object w:dxaOrig="2540" w:dyaOrig="700">
          <v:shape id="_x0000_i1101" type="#_x0000_t75" style="width:126.7pt;height:35.15pt" o:ole="">
            <v:imagedata r:id="rId131" o:title=""/>
          </v:shape>
          <o:OLEObject Type="Embed" ProgID="Equation.3" ShapeID="_x0000_i1101" DrawAspect="Content" ObjectID="_1460263420" r:id="rId132"/>
        </w:object>
      </w:r>
      <w:r w:rsidRPr="00526CE2">
        <w:rPr>
          <w:sz w:val="22"/>
          <w:szCs w:val="22"/>
        </w:rPr>
        <w:t xml:space="preserve"> </w:t>
      </w:r>
      <w:r w:rsidRPr="00526CE2">
        <w:rPr>
          <w:position w:val="-26"/>
          <w:sz w:val="22"/>
          <w:szCs w:val="22"/>
        </w:rPr>
        <w:object w:dxaOrig="1480" w:dyaOrig="620">
          <v:shape id="_x0000_i1102" type="#_x0000_t75" style="width:73.75pt;height:31.1pt" o:ole="">
            <v:imagedata r:id="rId133" o:title=""/>
          </v:shape>
          <o:OLEObject Type="Embed" ProgID="Equation.3" ShapeID="_x0000_i1102" DrawAspect="Content" ObjectID="_1460263421" r:id="rId134"/>
        </w:object>
      </w:r>
      <w:r w:rsidRPr="00526CE2">
        <w:rPr>
          <w:sz w:val="22"/>
          <w:szCs w:val="22"/>
        </w:rPr>
        <w:t xml:space="preserve"> </w:t>
      </w:r>
      <w:r w:rsidRPr="00526CE2">
        <w:rPr>
          <w:position w:val="-26"/>
          <w:sz w:val="22"/>
          <w:szCs w:val="22"/>
        </w:rPr>
        <w:object w:dxaOrig="2299" w:dyaOrig="620">
          <v:shape id="_x0000_i1103" type="#_x0000_t75" style="width:115.2pt;height:31.1pt" o:ole="">
            <v:imagedata r:id="rId135" o:title=""/>
          </v:shape>
          <o:OLEObject Type="Embed" ProgID="Equation.3" ShapeID="_x0000_i1103" DrawAspect="Content" ObjectID="_1460263422" r:id="rId136"/>
        </w:object>
      </w:r>
      <w:r w:rsidRPr="00526CE2">
        <w:rPr>
          <w:sz w:val="22"/>
          <w:szCs w:val="22"/>
        </w:rPr>
        <w:t xml:space="preserve">= </w:t>
      </w:r>
      <w:r w:rsidRPr="00526CE2">
        <w:rPr>
          <w:position w:val="-26"/>
          <w:sz w:val="22"/>
          <w:szCs w:val="22"/>
        </w:rPr>
        <w:object w:dxaOrig="2640" w:dyaOrig="620">
          <v:shape id="_x0000_i1104" type="#_x0000_t75" style="width:131.9pt;height:31.1pt" o:ole="">
            <v:imagedata r:id="rId137" o:title=""/>
          </v:shape>
          <o:OLEObject Type="Embed" ProgID="Equation.3" ShapeID="_x0000_i1104" DrawAspect="Content" ObjectID="_1460263423" r:id="rId138"/>
        </w:object>
      </w:r>
      <w:r w:rsidRPr="00526CE2">
        <w:rPr>
          <w:sz w:val="22"/>
          <w:szCs w:val="22"/>
        </w:rPr>
        <w:t xml:space="preserve">; hence, </w:t>
      </w:r>
      <w:r w:rsidRPr="00526CE2">
        <w:rPr>
          <w:position w:val="-18"/>
          <w:sz w:val="22"/>
          <w:szCs w:val="22"/>
        </w:rPr>
        <w:object w:dxaOrig="1240" w:dyaOrig="520">
          <v:shape id="_x0000_i1105" type="#_x0000_t75" style="width:62.2pt;height:25.9pt" o:ole="">
            <v:imagedata r:id="rId139" o:title=""/>
          </v:shape>
          <o:OLEObject Type="Embed" ProgID="Equation.3" ShapeID="_x0000_i1105" DrawAspect="Content" ObjectID="_1460263424" r:id="rId140"/>
        </w:object>
      </w:r>
      <w:r w:rsidRPr="00526CE2">
        <w:rPr>
          <w:position w:val="-18"/>
          <w:sz w:val="22"/>
          <w:szCs w:val="22"/>
        </w:rPr>
        <w:object w:dxaOrig="1579" w:dyaOrig="520">
          <v:shape id="_x0000_i1106" type="#_x0000_t75" style="width:78.9pt;height:25.9pt" o:ole="">
            <v:imagedata r:id="rId141" o:title=""/>
          </v:shape>
          <o:OLEObject Type="Embed" ProgID="Equation.3" ShapeID="_x0000_i1106" DrawAspect="Content" ObjectID="_1460263425" r:id="rId142"/>
        </w:object>
      </w:r>
      <w:r w:rsidRPr="00526CE2">
        <w:rPr>
          <w:position w:val="-26"/>
          <w:sz w:val="22"/>
          <w:szCs w:val="22"/>
        </w:rPr>
        <w:object w:dxaOrig="940" w:dyaOrig="639">
          <v:shape id="_x0000_i1107" type="#_x0000_t75" style="width:47.25pt;height:31.7pt" o:ole="">
            <v:imagedata r:id="rId143" o:title=""/>
          </v:shape>
          <o:OLEObject Type="Embed" ProgID="Equation.3" ShapeID="_x0000_i1107" DrawAspect="Content" ObjectID="_1460263426" r:id="rId144"/>
        </w:object>
      </w:r>
      <w:r w:rsidRPr="00526CE2">
        <w:rPr>
          <w:sz w:val="22"/>
          <w:szCs w:val="22"/>
        </w:rPr>
        <w:t xml:space="preserve"> + </w:t>
      </w:r>
      <w:r w:rsidRPr="00526CE2">
        <w:rPr>
          <w:position w:val="-28"/>
          <w:sz w:val="22"/>
          <w:szCs w:val="22"/>
        </w:rPr>
        <w:object w:dxaOrig="1579" w:dyaOrig="680">
          <v:shape id="_x0000_i1108" type="#_x0000_t75" style="width:78.9pt;height:34pt" o:ole="">
            <v:imagedata r:id="rId145" o:title=""/>
          </v:shape>
          <o:OLEObject Type="Embed" ProgID="Equation.3" ShapeID="_x0000_i1108" DrawAspect="Content" ObjectID="_1460263427" r:id="rId146"/>
        </w:object>
      </w:r>
      <w:r w:rsidRPr="00526CE2">
        <w:rPr>
          <w:sz w:val="22"/>
          <w:szCs w:val="22"/>
        </w:rPr>
        <w:t xml:space="preserve"> </w:t>
      </w:r>
      <w:r w:rsidRPr="00526CE2">
        <w:rPr>
          <w:position w:val="-26"/>
          <w:sz w:val="22"/>
          <w:szCs w:val="22"/>
        </w:rPr>
        <w:object w:dxaOrig="2400" w:dyaOrig="639">
          <v:shape id="_x0000_i1109" type="#_x0000_t75" style="width:119.8pt;height:31.7pt" o:ole="">
            <v:imagedata r:id="rId147" o:title=""/>
          </v:shape>
          <o:OLEObject Type="Embed" ProgID="Equation.3" ShapeID="_x0000_i1109" DrawAspect="Content" ObjectID="_1460263428" r:id="rId148"/>
        </w:object>
      </w:r>
      <w:r w:rsidRPr="00526CE2">
        <w:rPr>
          <w:sz w:val="22"/>
          <w:szCs w:val="22"/>
        </w:rPr>
        <w:t xml:space="preserve">, and </w:t>
      </w:r>
      <w:r w:rsidRPr="00526CE2">
        <w:rPr>
          <w:position w:val="-26"/>
          <w:sz w:val="22"/>
          <w:szCs w:val="22"/>
        </w:rPr>
        <w:object w:dxaOrig="3280" w:dyaOrig="639">
          <v:shape id="_x0000_i1110" type="#_x0000_t75" style="width:164.15pt;height:31.7pt" o:ole="">
            <v:imagedata r:id="rId149" o:title=""/>
          </v:shape>
          <o:OLEObject Type="Embed" ProgID="Equation.3" ShapeID="_x0000_i1110" DrawAspect="Content" ObjectID="_1460263429" r:id="rId150"/>
        </w:object>
      </w:r>
      <w:r w:rsidRPr="00526CE2">
        <w:rPr>
          <w:sz w:val="22"/>
          <w:szCs w:val="22"/>
        </w:rPr>
        <w:t xml:space="preserve">. </w:t>
      </w:r>
    </w:p>
    <w:p w:rsidR="00526CE2" w:rsidRPr="00526CE2" w:rsidRDefault="00526CE2" w:rsidP="00526CE2">
      <w:pPr>
        <w:widowControl w:val="0"/>
        <w:spacing w:line="360" w:lineRule="auto"/>
        <w:ind w:left="1080"/>
        <w:rPr>
          <w:sz w:val="22"/>
          <w:szCs w:val="22"/>
        </w:rPr>
      </w:pPr>
      <w:r>
        <w:rPr>
          <w:sz w:val="22"/>
          <w:szCs w:val="22"/>
        </w:rPr>
        <w:tab/>
      </w:r>
      <w:r w:rsidRPr="00526CE2">
        <w:rPr>
          <w:sz w:val="22"/>
          <w:szCs w:val="22"/>
        </w:rPr>
        <w:t xml:space="preserve">Applying duality, </w:t>
      </w:r>
      <w:proofErr w:type="gramStart"/>
      <w:r w:rsidRPr="00526CE2">
        <w:rPr>
          <w:i/>
          <w:iCs/>
          <w:sz w:val="22"/>
          <w:szCs w:val="22"/>
        </w:rPr>
        <w:t>F</w:t>
      </w:r>
      <w:r w:rsidRPr="00526CE2">
        <w:rPr>
          <w:sz w:val="22"/>
          <w:szCs w:val="22"/>
        </w:rPr>
        <w:t>(</w:t>
      </w:r>
      <w:proofErr w:type="spellStart"/>
      <w:proofErr w:type="gramEnd"/>
      <w:r w:rsidRPr="00526CE2">
        <w:rPr>
          <w:i/>
          <w:iCs/>
          <w:sz w:val="22"/>
          <w:szCs w:val="22"/>
        </w:rPr>
        <w:t>jt</w:t>
      </w:r>
      <w:proofErr w:type="spellEnd"/>
      <w:r w:rsidRPr="00526CE2">
        <w:rPr>
          <w:sz w:val="22"/>
          <w:szCs w:val="22"/>
        </w:rPr>
        <w:t xml:space="preserve">) is obtained by substituting </w:t>
      </w:r>
      <w:r w:rsidRPr="00526CE2">
        <w:rPr>
          <w:i/>
          <w:iCs/>
          <w:sz w:val="22"/>
          <w:szCs w:val="22"/>
        </w:rPr>
        <w:t>t</w:t>
      </w:r>
      <w:r w:rsidRPr="00526CE2">
        <w:rPr>
          <w:sz w:val="22"/>
          <w:szCs w:val="22"/>
        </w:rPr>
        <w:t xml:space="preserve"> for </w:t>
      </w:r>
      <w:r w:rsidRPr="00526CE2">
        <w:rPr>
          <w:bCs/>
          <w:i/>
          <w:color w:val="000000"/>
          <w:sz w:val="22"/>
          <w:szCs w:val="22"/>
        </w:rPr>
        <w:sym w:font="Symbol" w:char="F077"/>
      </w:r>
      <w:r w:rsidRPr="00526CE2">
        <w:rPr>
          <w:bCs/>
          <w:iCs/>
          <w:color w:val="000000"/>
          <w:sz w:val="22"/>
          <w:szCs w:val="22"/>
        </w:rPr>
        <w:t xml:space="preserve"> in </w:t>
      </w:r>
      <w:r w:rsidRPr="00526CE2">
        <w:rPr>
          <w:bCs/>
          <w:i/>
          <w:color w:val="000000"/>
          <w:sz w:val="22"/>
          <w:szCs w:val="22"/>
        </w:rPr>
        <w:t>F</w:t>
      </w:r>
      <w:r w:rsidRPr="00526CE2">
        <w:rPr>
          <w:bCs/>
          <w:iCs/>
          <w:color w:val="000000"/>
          <w:sz w:val="22"/>
          <w:szCs w:val="22"/>
        </w:rPr>
        <w:t>(</w:t>
      </w:r>
      <w:r w:rsidRPr="00526CE2">
        <w:rPr>
          <w:bCs/>
          <w:i/>
          <w:color w:val="000000"/>
          <w:sz w:val="22"/>
          <w:szCs w:val="22"/>
        </w:rPr>
        <w:t>j</w:t>
      </w:r>
      <w:r w:rsidRPr="00526CE2">
        <w:rPr>
          <w:bCs/>
          <w:i/>
          <w:color w:val="000000"/>
          <w:sz w:val="22"/>
          <w:szCs w:val="22"/>
        </w:rPr>
        <w:sym w:font="Symbol" w:char="F077"/>
      </w:r>
      <w:r>
        <w:rPr>
          <w:bCs/>
          <w:iCs/>
          <w:color w:val="000000"/>
          <w:sz w:val="22"/>
          <w:szCs w:val="22"/>
        </w:rPr>
        <w:t>) obtained in P23</w:t>
      </w:r>
      <w:r w:rsidRPr="00526CE2">
        <w:rPr>
          <w:bCs/>
          <w:iCs/>
          <w:color w:val="000000"/>
          <w:sz w:val="22"/>
          <w:szCs w:val="22"/>
        </w:rPr>
        <w:t>.1.</w:t>
      </w:r>
      <w:r>
        <w:rPr>
          <w:bCs/>
          <w:iCs/>
          <w:color w:val="000000"/>
          <w:sz w:val="22"/>
          <w:szCs w:val="22"/>
        </w:rPr>
        <w:t>8</w:t>
      </w:r>
      <w:r w:rsidRPr="00526CE2">
        <w:rPr>
          <w:bCs/>
          <w:iCs/>
          <w:color w:val="000000"/>
          <w:sz w:val="22"/>
          <w:szCs w:val="22"/>
        </w:rPr>
        <w:t xml:space="preserve">, which gives: </w:t>
      </w:r>
      <w:r w:rsidRPr="00526CE2">
        <w:rPr>
          <w:position w:val="-26"/>
          <w:sz w:val="22"/>
          <w:szCs w:val="22"/>
        </w:rPr>
        <w:object w:dxaOrig="2460" w:dyaOrig="639">
          <v:shape id="_x0000_i1111" type="#_x0000_t75" style="width:123.25pt;height:31.7pt" o:ole="">
            <v:imagedata r:id="rId151" o:title=""/>
          </v:shape>
          <o:OLEObject Type="Embed" ProgID="Equation.3" ShapeID="_x0000_i1111" DrawAspect="Content" ObjectID="_1460263430" r:id="rId152"/>
        </w:object>
      </w:r>
      <w:r w:rsidRPr="00526CE2">
        <w:rPr>
          <w:sz w:val="22"/>
          <w:szCs w:val="22"/>
        </w:rPr>
        <w:t>.</w:t>
      </w:r>
      <w:r w:rsidRPr="00526CE2">
        <w:rPr>
          <w:bCs/>
          <w:iCs/>
          <w:color w:val="000000"/>
          <w:sz w:val="22"/>
          <w:szCs w:val="22"/>
        </w:rPr>
        <w:t xml:space="preserve"> </w:t>
      </w:r>
      <w:r w:rsidRPr="00526CE2">
        <w:rPr>
          <w:sz w:val="22"/>
          <w:szCs w:val="22"/>
        </w:rPr>
        <w:t>This is 2</w:t>
      </w:r>
      <w:r w:rsidRPr="00526CE2">
        <w:rPr>
          <w:i/>
          <w:iCs/>
          <w:sz w:val="22"/>
          <w:szCs w:val="22"/>
        </w:rPr>
        <w:sym w:font="Symbol" w:char="F070"/>
      </w:r>
      <w:proofErr w:type="gramStart"/>
      <w:r w:rsidRPr="00526CE2">
        <w:rPr>
          <w:i/>
          <w:iCs/>
          <w:sz w:val="22"/>
          <w:szCs w:val="22"/>
        </w:rPr>
        <w:t>f</w:t>
      </w:r>
      <w:r w:rsidRPr="00526CE2">
        <w:rPr>
          <w:sz w:val="22"/>
          <w:szCs w:val="22"/>
        </w:rPr>
        <w:t>(</w:t>
      </w:r>
      <w:proofErr w:type="gramEnd"/>
      <w:r w:rsidRPr="00526CE2">
        <w:rPr>
          <w:sz w:val="22"/>
          <w:szCs w:val="22"/>
        </w:rPr>
        <w:t>-</w:t>
      </w:r>
      <w:r w:rsidRPr="00526CE2">
        <w:rPr>
          <w:i/>
          <w:iCs/>
          <w:sz w:val="22"/>
          <w:szCs w:val="22"/>
        </w:rPr>
        <w:sym w:font="Symbol" w:char="F077"/>
      </w:r>
      <w:r w:rsidRPr="00526CE2">
        <w:rPr>
          <w:sz w:val="22"/>
          <w:szCs w:val="22"/>
        </w:rPr>
        <w:t xml:space="preserve">), where </w:t>
      </w:r>
      <w:r w:rsidRPr="00526CE2">
        <w:rPr>
          <w:i/>
          <w:iCs/>
          <w:sz w:val="22"/>
          <w:szCs w:val="22"/>
        </w:rPr>
        <w:t>f</w:t>
      </w:r>
      <w:r w:rsidRPr="00526CE2">
        <w:rPr>
          <w:sz w:val="22"/>
          <w:szCs w:val="22"/>
        </w:rPr>
        <w:t>(-</w:t>
      </w:r>
      <w:r w:rsidRPr="00526CE2">
        <w:rPr>
          <w:i/>
          <w:iCs/>
          <w:sz w:val="22"/>
          <w:szCs w:val="22"/>
        </w:rPr>
        <w:sym w:font="Symbol" w:char="F077"/>
      </w:r>
      <w:r w:rsidRPr="00526CE2">
        <w:rPr>
          <w:sz w:val="22"/>
          <w:szCs w:val="22"/>
        </w:rPr>
        <w:t xml:space="preserve">) = </w:t>
      </w:r>
      <w:r w:rsidRPr="00526CE2">
        <w:rPr>
          <w:i/>
          <w:iCs/>
          <w:sz w:val="22"/>
          <w:szCs w:val="22"/>
        </w:rPr>
        <w:t>f</w:t>
      </w:r>
      <w:r w:rsidRPr="00526CE2">
        <w:rPr>
          <w:sz w:val="22"/>
          <w:szCs w:val="22"/>
        </w:rPr>
        <w:t>(</w:t>
      </w:r>
      <w:r w:rsidRPr="00526CE2">
        <w:rPr>
          <w:i/>
          <w:iCs/>
          <w:sz w:val="22"/>
          <w:szCs w:val="22"/>
        </w:rPr>
        <w:sym w:font="Symbol" w:char="F077"/>
      </w:r>
      <w:r w:rsidRPr="00526CE2">
        <w:rPr>
          <w:sz w:val="22"/>
          <w:szCs w:val="22"/>
        </w:rPr>
        <w:t xml:space="preserve">), because the function is even, and </w:t>
      </w:r>
      <w:r w:rsidRPr="00526CE2">
        <w:rPr>
          <w:i/>
          <w:iCs/>
          <w:sz w:val="22"/>
          <w:szCs w:val="22"/>
        </w:rPr>
        <w:t>f</w:t>
      </w:r>
      <w:r w:rsidRPr="00526CE2">
        <w:rPr>
          <w:sz w:val="22"/>
          <w:szCs w:val="22"/>
        </w:rPr>
        <w:t>(</w:t>
      </w:r>
      <w:r w:rsidRPr="00526CE2">
        <w:rPr>
          <w:i/>
          <w:iCs/>
          <w:sz w:val="22"/>
          <w:szCs w:val="22"/>
        </w:rPr>
        <w:sym w:font="Symbol" w:char="F077"/>
      </w:r>
      <w:r>
        <w:rPr>
          <w:sz w:val="22"/>
          <w:szCs w:val="22"/>
        </w:rPr>
        <w:t>) is the function of Figure</w:t>
      </w:r>
      <w:r w:rsidRPr="00526CE2">
        <w:rPr>
          <w:sz w:val="22"/>
          <w:szCs w:val="22"/>
        </w:rPr>
        <w:t xml:space="preserve"> P</w:t>
      </w:r>
      <w:r>
        <w:rPr>
          <w:sz w:val="22"/>
          <w:szCs w:val="22"/>
        </w:rPr>
        <w:t>23</w:t>
      </w:r>
      <w:r w:rsidRPr="00526CE2">
        <w:rPr>
          <w:sz w:val="22"/>
          <w:szCs w:val="22"/>
        </w:rPr>
        <w:t>.1.</w:t>
      </w:r>
      <w:r>
        <w:rPr>
          <w:sz w:val="22"/>
          <w:szCs w:val="22"/>
        </w:rPr>
        <w:t>8</w:t>
      </w:r>
      <w:r w:rsidRPr="00526CE2">
        <w:rPr>
          <w:sz w:val="22"/>
          <w:szCs w:val="22"/>
        </w:rPr>
        <w:t xml:space="preserve"> in the frequency domain. Thus, the IFT of </w:t>
      </w:r>
      <w:proofErr w:type="gramStart"/>
      <w:r w:rsidRPr="00526CE2">
        <w:rPr>
          <w:i/>
          <w:iCs/>
          <w:sz w:val="22"/>
          <w:szCs w:val="22"/>
        </w:rPr>
        <w:t>f</w:t>
      </w:r>
      <w:r w:rsidRPr="00526CE2">
        <w:rPr>
          <w:sz w:val="22"/>
          <w:szCs w:val="22"/>
        </w:rPr>
        <w:t>(</w:t>
      </w:r>
      <w:proofErr w:type="gramEnd"/>
      <w:r w:rsidRPr="00526CE2">
        <w:rPr>
          <w:i/>
          <w:iCs/>
          <w:sz w:val="22"/>
          <w:szCs w:val="22"/>
        </w:rPr>
        <w:sym w:font="Symbol" w:char="F077"/>
      </w:r>
      <w:r w:rsidRPr="00526CE2">
        <w:rPr>
          <w:sz w:val="22"/>
          <w:szCs w:val="22"/>
        </w:rPr>
        <w:t xml:space="preserve">) is </w:t>
      </w:r>
      <w:r w:rsidRPr="00526CE2">
        <w:rPr>
          <w:position w:val="-22"/>
          <w:sz w:val="22"/>
          <w:szCs w:val="22"/>
        </w:rPr>
        <w:object w:dxaOrig="1060" w:dyaOrig="580">
          <v:shape id="_x0000_i1112" type="#_x0000_t75" style="width:53pt;height:28.8pt" o:ole="">
            <v:imagedata r:id="rId153" o:title=""/>
          </v:shape>
          <o:OLEObject Type="Embed" ProgID="Equation.3" ShapeID="_x0000_i1112" DrawAspect="Content" ObjectID="_1460263431" r:id="rId154"/>
        </w:object>
      </w:r>
      <w:r w:rsidR="00646146" w:rsidRPr="00526CE2">
        <w:rPr>
          <w:position w:val="-26"/>
          <w:sz w:val="22"/>
          <w:szCs w:val="22"/>
        </w:rPr>
        <w:object w:dxaOrig="2480" w:dyaOrig="639">
          <v:shape id="_x0000_i1113" type="#_x0000_t75" style="width:123.85pt;height:31.7pt" o:ole="">
            <v:imagedata r:id="rId155" o:title=""/>
          </v:shape>
          <o:OLEObject Type="Embed" ProgID="Equation.3" ShapeID="_x0000_i1113" DrawAspect="Content" ObjectID="_1460263432" r:id="rId156"/>
        </w:object>
      </w:r>
      <w:r w:rsidRPr="00526CE2">
        <w:rPr>
          <w:sz w:val="22"/>
          <w:szCs w:val="22"/>
        </w:rPr>
        <w:t xml:space="preserve">, as </w:t>
      </w:r>
      <w:r>
        <w:rPr>
          <w:sz w:val="22"/>
          <w:szCs w:val="22"/>
        </w:rPr>
        <w:t>before</w:t>
      </w:r>
      <w:r w:rsidRPr="00526CE2">
        <w:rPr>
          <w:sz w:val="22"/>
          <w:szCs w:val="22"/>
        </w:rPr>
        <w:t>.</w:t>
      </w:r>
    </w:p>
    <w:p w:rsidR="00646146" w:rsidRPr="00646146" w:rsidRDefault="0025440D" w:rsidP="00646146">
      <w:pPr>
        <w:widowControl w:val="0"/>
        <w:suppressAutoHyphens/>
        <w:ind w:left="1080" w:hanging="1080"/>
        <w:rPr>
          <w:bCs/>
          <w:iCs/>
          <w:color w:val="000000"/>
          <w:sz w:val="22"/>
          <w:szCs w:val="22"/>
        </w:rPr>
      </w:pPr>
      <w:r>
        <w:rPr>
          <w:color w:val="000000"/>
          <w:sz w:val="22"/>
          <w:szCs w:val="22"/>
        </w:rPr>
        <w:pict>
          <v:shape id="_x0000_s1341" type="#_x0000_t75" style="position:absolute;left:0;text-align:left;margin-left:167.4pt;margin-top:2.4pt;width:272.25pt;height:120pt;z-index:251665408">
            <v:imagedata r:id="rId157" o:title=""/>
            <w10:wrap type="square"/>
          </v:shape>
        </w:pict>
      </w:r>
    </w:p>
    <w:p w:rsidR="00646146" w:rsidRPr="00646146" w:rsidRDefault="00646146" w:rsidP="00646146">
      <w:pPr>
        <w:widowControl w:val="0"/>
        <w:suppressAutoHyphens/>
        <w:spacing w:line="360" w:lineRule="auto"/>
        <w:ind w:left="1080" w:hanging="1080"/>
        <w:rPr>
          <w:bCs/>
          <w:iCs/>
          <w:color w:val="000000"/>
          <w:sz w:val="22"/>
          <w:szCs w:val="22"/>
        </w:rPr>
      </w:pPr>
      <w:r w:rsidRPr="00646146">
        <w:rPr>
          <w:b/>
          <w:bCs/>
          <w:iCs/>
          <w:color w:val="000000"/>
          <w:sz w:val="22"/>
          <w:szCs w:val="22"/>
        </w:rPr>
        <w:t>P23.1.19</w:t>
      </w:r>
      <w:r w:rsidRPr="00646146">
        <w:rPr>
          <w:bCs/>
          <w:iCs/>
          <w:color w:val="000000"/>
          <w:sz w:val="22"/>
          <w:szCs w:val="22"/>
        </w:rPr>
        <w:tab/>
      </w:r>
      <w:r w:rsidRPr="00646146">
        <w:rPr>
          <w:color w:val="000000"/>
          <w:sz w:val="22"/>
          <w:szCs w:val="22"/>
        </w:rPr>
        <w:t xml:space="preserve">Determine </w:t>
      </w:r>
      <w:proofErr w:type="gramStart"/>
      <w:r w:rsidRPr="00646146">
        <w:rPr>
          <w:bCs/>
          <w:i/>
          <w:color w:val="000000"/>
          <w:sz w:val="22"/>
          <w:szCs w:val="22"/>
        </w:rPr>
        <w:t>F</w:t>
      </w:r>
      <w:r w:rsidRPr="00646146">
        <w:rPr>
          <w:bCs/>
          <w:iCs/>
          <w:color w:val="000000"/>
          <w:sz w:val="22"/>
          <w:szCs w:val="22"/>
        </w:rPr>
        <w:t>(</w:t>
      </w:r>
      <w:proofErr w:type="gramEnd"/>
      <w:r w:rsidRPr="00646146">
        <w:rPr>
          <w:bCs/>
          <w:i/>
          <w:color w:val="000000"/>
          <w:sz w:val="22"/>
          <w:szCs w:val="22"/>
        </w:rPr>
        <w:t>j</w:t>
      </w:r>
      <w:r w:rsidRPr="00646146">
        <w:rPr>
          <w:bCs/>
          <w:i/>
          <w:color w:val="000000"/>
          <w:sz w:val="22"/>
          <w:szCs w:val="22"/>
        </w:rPr>
        <w:sym w:font="Symbol" w:char="F077"/>
      </w:r>
      <w:r w:rsidRPr="00646146">
        <w:rPr>
          <w:bCs/>
          <w:iCs/>
          <w:color w:val="000000"/>
          <w:sz w:val="22"/>
          <w:szCs w:val="22"/>
        </w:rPr>
        <w:t xml:space="preserve">) </w:t>
      </w:r>
      <w:proofErr w:type="spellStart"/>
      <w:r w:rsidRPr="00646146">
        <w:rPr>
          <w:color w:val="000000"/>
          <w:sz w:val="22"/>
          <w:szCs w:val="22"/>
        </w:rPr>
        <w:t xml:space="preserve">of </w:t>
      </w:r>
      <w:r w:rsidRPr="00646146">
        <w:rPr>
          <w:i/>
          <w:iCs/>
          <w:color w:val="000000"/>
          <w:sz w:val="22"/>
          <w:szCs w:val="22"/>
        </w:rPr>
        <w:t>f</w:t>
      </w:r>
      <w:proofErr w:type="spellEnd"/>
      <w:r w:rsidRPr="00646146">
        <w:rPr>
          <w:color w:val="000000"/>
          <w:sz w:val="22"/>
          <w:szCs w:val="22"/>
        </w:rPr>
        <w:t>(</w:t>
      </w:r>
      <w:r w:rsidRPr="00646146">
        <w:rPr>
          <w:i/>
          <w:iCs/>
          <w:color w:val="000000"/>
          <w:sz w:val="22"/>
          <w:szCs w:val="22"/>
        </w:rPr>
        <w:t>t</w:t>
      </w:r>
      <w:r w:rsidRPr="00646146">
        <w:rPr>
          <w:color w:val="000000"/>
          <w:sz w:val="22"/>
          <w:szCs w:val="22"/>
        </w:rPr>
        <w:t>) in Figure P23.1.19, and express it in the simplest possible form.</w:t>
      </w:r>
    </w:p>
    <w:p w:rsidR="00646146" w:rsidRPr="00594656" w:rsidRDefault="00646146" w:rsidP="00646146">
      <w:pPr>
        <w:widowControl w:val="0"/>
        <w:spacing w:line="360" w:lineRule="auto"/>
        <w:ind w:left="1080" w:hanging="1080"/>
        <w:rPr>
          <w:rFonts w:eastAsia="Calibri"/>
          <w:sz w:val="22"/>
          <w:szCs w:val="22"/>
        </w:rPr>
      </w:pPr>
      <w:r w:rsidRPr="00646146">
        <w:rPr>
          <w:b/>
          <w:bCs/>
          <w:iCs/>
          <w:color w:val="000000"/>
          <w:sz w:val="22"/>
          <w:szCs w:val="22"/>
        </w:rPr>
        <w:t>Solution:</w:t>
      </w:r>
      <w:r>
        <w:rPr>
          <w:bCs/>
          <w:iCs/>
          <w:color w:val="000000"/>
          <w:sz w:val="22"/>
          <w:szCs w:val="22"/>
        </w:rPr>
        <w:tab/>
      </w:r>
      <w:r w:rsidRPr="00594656">
        <w:rPr>
          <w:rFonts w:eastAsia="Calibri"/>
          <w:sz w:val="22"/>
          <w:szCs w:val="22"/>
        </w:rPr>
        <w:t xml:space="preserve">In terms of step functions, </w:t>
      </w:r>
      <w:proofErr w:type="gramStart"/>
      <w:r w:rsidRPr="00594656">
        <w:rPr>
          <w:rFonts w:eastAsia="Calibri"/>
          <w:i/>
          <w:iCs/>
          <w:sz w:val="22"/>
          <w:szCs w:val="22"/>
        </w:rPr>
        <w:t>f</w:t>
      </w:r>
      <w:r w:rsidRPr="00594656">
        <w:rPr>
          <w:rFonts w:eastAsia="Calibri"/>
          <w:sz w:val="22"/>
          <w:szCs w:val="22"/>
        </w:rPr>
        <w:t>(</w:t>
      </w:r>
      <w:proofErr w:type="gramEnd"/>
      <w:r w:rsidRPr="00594656">
        <w:rPr>
          <w:rFonts w:eastAsia="Calibri"/>
          <w:i/>
          <w:iCs/>
          <w:sz w:val="22"/>
          <w:szCs w:val="22"/>
        </w:rPr>
        <w:t>t</w:t>
      </w:r>
      <w:r w:rsidRPr="00594656">
        <w:rPr>
          <w:rFonts w:eastAsia="Calibri"/>
          <w:sz w:val="22"/>
          <w:szCs w:val="22"/>
        </w:rPr>
        <w:t xml:space="preserve">) = </w:t>
      </w:r>
      <w:r w:rsidRPr="00594656">
        <w:rPr>
          <w:rFonts w:eastAsia="Calibri"/>
          <w:i/>
          <w:iCs/>
          <w:sz w:val="22"/>
          <w:szCs w:val="22"/>
        </w:rPr>
        <w:t>u</w:t>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+ 4) – 2</w:t>
      </w:r>
      <w:r w:rsidRPr="00594656">
        <w:rPr>
          <w:rFonts w:eastAsia="Calibri"/>
          <w:i/>
          <w:iCs/>
          <w:sz w:val="22"/>
          <w:szCs w:val="22"/>
        </w:rPr>
        <w:t>u</w:t>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+ 3) + 2</w:t>
      </w:r>
      <w:r w:rsidRPr="00594656">
        <w:rPr>
          <w:rFonts w:eastAsia="Calibri"/>
          <w:i/>
          <w:iCs/>
          <w:sz w:val="22"/>
          <w:szCs w:val="22"/>
        </w:rPr>
        <w:t>u</w:t>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+ 1) – 2</w:t>
      </w:r>
      <w:r w:rsidRPr="00594656">
        <w:rPr>
          <w:rFonts w:eastAsia="Calibri"/>
          <w:i/>
          <w:iCs/>
          <w:sz w:val="22"/>
          <w:szCs w:val="22"/>
        </w:rPr>
        <w:t>u</w:t>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1) + 2</w:t>
      </w:r>
      <w:r w:rsidRPr="00594656">
        <w:rPr>
          <w:rFonts w:eastAsia="Calibri"/>
          <w:i/>
          <w:iCs/>
          <w:sz w:val="22"/>
          <w:szCs w:val="22"/>
        </w:rPr>
        <w:t>u</w:t>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3) – u(</w:t>
      </w:r>
      <w:r w:rsidRPr="00594656">
        <w:rPr>
          <w:rFonts w:eastAsia="Calibri"/>
          <w:i/>
          <w:iCs/>
          <w:sz w:val="22"/>
          <w:szCs w:val="22"/>
        </w:rPr>
        <w:t>t</w:t>
      </w:r>
      <w:r w:rsidRPr="00594656">
        <w:rPr>
          <w:rFonts w:eastAsia="Calibri"/>
          <w:sz w:val="22"/>
          <w:szCs w:val="22"/>
        </w:rPr>
        <w:t xml:space="preserve"> – 4). </w:t>
      </w:r>
      <w:proofErr w:type="gramStart"/>
      <w:r w:rsidRPr="00594656">
        <w:rPr>
          <w:rFonts w:eastAsia="Calibri"/>
          <w:i/>
          <w:iCs/>
          <w:sz w:val="22"/>
          <w:szCs w:val="22"/>
        </w:rPr>
        <w:t>F</w:t>
      </w:r>
      <w:r w:rsidRPr="00594656">
        <w:rPr>
          <w:rFonts w:eastAsia="Calibri"/>
          <w:sz w:val="22"/>
          <w:szCs w:val="22"/>
        </w:rPr>
        <w:t>(</w:t>
      </w:r>
      <w:proofErr w:type="gramEnd"/>
      <w:r w:rsidRPr="00594656">
        <w:rPr>
          <w:rFonts w:eastAsia="Calibri"/>
          <w:i/>
          <w:iCs/>
          <w:sz w:val="22"/>
          <w:szCs w:val="22"/>
        </w:rPr>
        <w:t>j</w:t>
      </w:r>
      <w:r w:rsidRPr="00594656">
        <w:rPr>
          <w:rFonts w:eastAsia="Calibri"/>
          <w:i/>
          <w:iCs/>
          <w:sz w:val="22"/>
          <w:szCs w:val="22"/>
        </w:rPr>
        <w:sym w:font="Symbol" w:char="F077"/>
      </w:r>
      <w:r w:rsidRPr="00594656">
        <w:rPr>
          <w:rFonts w:eastAsia="Calibri"/>
          <w:sz w:val="22"/>
          <w:szCs w:val="22"/>
        </w:rPr>
        <w:t xml:space="preserve">) = </w:t>
      </w:r>
      <w:r w:rsidR="0025440D">
        <w:rPr>
          <w:rFonts w:eastAsia="Calibri"/>
          <w:position w:val="-28"/>
          <w:sz w:val="22"/>
          <w:szCs w:val="22"/>
        </w:rPr>
        <w:pict>
          <v:shape id="_x0000_i1114" type="#_x0000_t75" style="width:73.75pt;height:34pt" fillcolor="window">
            <v:imagedata r:id="rId158" o:title=""/>
          </v:shape>
        </w:pict>
      </w:r>
      <w:r w:rsidR="002F5178" w:rsidRPr="002F5178">
        <w:rPr>
          <w:position w:val="-10"/>
          <w:sz w:val="22"/>
          <w:szCs w:val="22"/>
        </w:rPr>
        <w:object w:dxaOrig="4180" w:dyaOrig="360">
          <v:shape id="_x0000_i1115" type="#_x0000_t75" style="width:209.1pt;height:17.85pt" o:ole="">
            <v:imagedata r:id="rId159" o:title=""/>
          </v:shape>
          <o:OLEObject Type="Embed" ProgID="Equation.3" ShapeID="_x0000_i1115" DrawAspect="Content" ObjectID="_1460263433" r:id="rId160"/>
        </w:object>
      </w:r>
      <w:r w:rsidR="002F5178">
        <w:rPr>
          <w:sz w:val="22"/>
          <w:szCs w:val="22"/>
        </w:rPr>
        <w:t xml:space="preserve">= </w:t>
      </w:r>
      <w:r w:rsidR="002F5178" w:rsidRPr="002F5178">
        <w:rPr>
          <w:position w:val="-28"/>
          <w:sz w:val="22"/>
          <w:szCs w:val="22"/>
        </w:rPr>
        <w:object w:dxaOrig="4680" w:dyaOrig="680">
          <v:shape id="_x0000_i1116" type="#_x0000_t75" style="width:233.85pt;height:34pt" o:ole="">
            <v:imagedata r:id="rId161" o:title=""/>
          </v:shape>
          <o:OLEObject Type="Embed" ProgID="Equation.3" ShapeID="_x0000_i1116" DrawAspect="Content" ObjectID="_1460263434" r:id="rId162"/>
        </w:object>
      </w:r>
      <w:r w:rsidR="002F5178">
        <w:rPr>
          <w:rFonts w:eastAsia="Calibri"/>
          <w:sz w:val="22"/>
          <w:szCs w:val="22"/>
        </w:rPr>
        <w:t xml:space="preserve">. </w:t>
      </w:r>
      <w:r w:rsidRPr="00594656">
        <w:rPr>
          <w:rFonts w:eastAsia="Calibri"/>
          <w:sz w:val="22"/>
          <w:szCs w:val="22"/>
        </w:rPr>
        <w:t xml:space="preserve">At </w:t>
      </w:r>
      <w:r w:rsidRPr="00594656">
        <w:rPr>
          <w:rFonts w:eastAsia="Calibri"/>
          <w:i/>
          <w:iCs/>
          <w:sz w:val="22"/>
          <w:szCs w:val="22"/>
        </w:rPr>
        <w:sym w:font="Symbol" w:char="F077"/>
      </w:r>
      <w:r w:rsidRPr="00594656">
        <w:rPr>
          <w:rFonts w:eastAsia="Calibri"/>
          <w:sz w:val="22"/>
          <w:szCs w:val="22"/>
        </w:rPr>
        <w:t xml:space="preserve"> = 0, the </w:t>
      </w:r>
      <w:r w:rsidRPr="00594656">
        <w:rPr>
          <w:rFonts w:eastAsia="Calibri"/>
          <w:i/>
          <w:iCs/>
          <w:sz w:val="22"/>
          <w:szCs w:val="22"/>
        </w:rPr>
        <w:sym w:font="Symbol" w:char="F064"/>
      </w:r>
      <w:r w:rsidRPr="00594656">
        <w:rPr>
          <w:rFonts w:eastAsia="Calibri"/>
          <w:sz w:val="22"/>
          <w:szCs w:val="22"/>
        </w:rPr>
        <w:t>(</w:t>
      </w:r>
      <w:r w:rsidRPr="00594656">
        <w:rPr>
          <w:rFonts w:eastAsia="Calibri"/>
          <w:i/>
          <w:iCs/>
          <w:sz w:val="22"/>
          <w:szCs w:val="22"/>
        </w:rPr>
        <w:sym w:font="Symbol" w:char="F077"/>
      </w:r>
      <w:proofErr w:type="gramStart"/>
      <w:r w:rsidRPr="00594656">
        <w:rPr>
          <w:rFonts w:eastAsia="Calibri"/>
          <w:sz w:val="22"/>
          <w:szCs w:val="22"/>
        </w:rPr>
        <w:t>)sin</w:t>
      </w:r>
      <w:proofErr w:type="gramEnd"/>
      <w:r w:rsidRPr="00594656">
        <w:rPr>
          <w:rFonts w:eastAsia="Calibri"/>
          <w:sz w:val="22"/>
          <w:szCs w:val="22"/>
        </w:rPr>
        <w:t xml:space="preserve"> terms are zero, so that </w:t>
      </w:r>
      <w:r w:rsidRPr="00594656">
        <w:rPr>
          <w:rFonts w:eastAsia="Calibri"/>
          <w:i/>
          <w:iCs/>
          <w:sz w:val="22"/>
          <w:szCs w:val="22"/>
        </w:rPr>
        <w:t>F</w:t>
      </w:r>
      <w:r w:rsidRPr="00594656">
        <w:rPr>
          <w:rFonts w:eastAsia="Calibri"/>
          <w:sz w:val="22"/>
          <w:szCs w:val="22"/>
        </w:rPr>
        <w:t>(</w:t>
      </w:r>
      <w:r w:rsidRPr="00594656">
        <w:rPr>
          <w:rFonts w:eastAsia="Calibri"/>
          <w:i/>
          <w:iCs/>
          <w:sz w:val="22"/>
          <w:szCs w:val="22"/>
        </w:rPr>
        <w:t>j</w:t>
      </w:r>
      <w:r w:rsidRPr="00594656">
        <w:rPr>
          <w:rFonts w:eastAsia="Calibri"/>
          <w:i/>
          <w:iCs/>
          <w:sz w:val="22"/>
          <w:szCs w:val="22"/>
        </w:rPr>
        <w:sym w:font="Symbol" w:char="F077"/>
      </w:r>
      <w:r w:rsidRPr="00594656">
        <w:rPr>
          <w:rFonts w:eastAsia="Calibri"/>
          <w:i/>
          <w:iCs/>
          <w:sz w:val="22"/>
          <w:szCs w:val="22"/>
        </w:rPr>
        <w:t xml:space="preserve">) = </w:t>
      </w:r>
      <w:r w:rsidR="0025440D">
        <w:rPr>
          <w:rFonts w:eastAsia="Calibri"/>
          <w:position w:val="-22"/>
          <w:sz w:val="22"/>
          <w:szCs w:val="22"/>
        </w:rPr>
        <w:pict>
          <v:shape id="_x0000_i1117" type="#_x0000_t75" style="width:156.1pt;height:29.4pt" fillcolor="window">
            <v:imagedata r:id="rId163" o:title=""/>
          </v:shape>
        </w:pict>
      </w:r>
      <w:r w:rsidRPr="00594656">
        <w:rPr>
          <w:rFonts w:eastAsia="Calibri"/>
          <w:sz w:val="22"/>
          <w:szCs w:val="22"/>
        </w:rPr>
        <w:t xml:space="preserve">, or in terms of a </w:t>
      </w:r>
      <w:proofErr w:type="spellStart"/>
      <w:r w:rsidRPr="00594656">
        <w:rPr>
          <w:rFonts w:eastAsia="Calibri"/>
          <w:sz w:val="22"/>
          <w:szCs w:val="22"/>
        </w:rPr>
        <w:t>sinc</w:t>
      </w:r>
      <w:proofErr w:type="spellEnd"/>
      <w:r w:rsidRPr="00594656">
        <w:rPr>
          <w:rFonts w:eastAsia="Calibri"/>
          <w:sz w:val="22"/>
          <w:szCs w:val="22"/>
        </w:rPr>
        <w:t xml:space="preserve"> function, </w:t>
      </w:r>
      <w:r w:rsidRPr="00594656">
        <w:rPr>
          <w:rFonts w:eastAsia="Calibri"/>
          <w:i/>
          <w:iCs/>
          <w:sz w:val="22"/>
          <w:szCs w:val="22"/>
        </w:rPr>
        <w:t>F</w:t>
      </w:r>
      <w:r w:rsidRPr="00594656">
        <w:rPr>
          <w:rFonts w:eastAsia="Calibri"/>
          <w:sz w:val="22"/>
          <w:szCs w:val="22"/>
        </w:rPr>
        <w:t>(</w:t>
      </w:r>
      <w:r w:rsidRPr="00594656">
        <w:rPr>
          <w:rFonts w:eastAsia="Calibri"/>
          <w:i/>
          <w:iCs/>
          <w:sz w:val="22"/>
          <w:szCs w:val="22"/>
        </w:rPr>
        <w:t>j</w:t>
      </w:r>
      <w:r w:rsidRPr="00594656">
        <w:rPr>
          <w:rFonts w:eastAsia="Calibri"/>
          <w:i/>
          <w:iCs/>
          <w:sz w:val="22"/>
          <w:szCs w:val="22"/>
        </w:rPr>
        <w:sym w:font="Symbol" w:char="F077"/>
      </w:r>
      <w:r w:rsidRPr="00594656">
        <w:rPr>
          <w:rFonts w:eastAsia="Calibri"/>
          <w:i/>
          <w:iCs/>
          <w:sz w:val="22"/>
          <w:szCs w:val="22"/>
        </w:rPr>
        <w:t>) =</w:t>
      </w:r>
      <w:r w:rsidRPr="00594656">
        <w:rPr>
          <w:rFonts w:eastAsia="Calibri"/>
          <w:sz w:val="22"/>
          <w:szCs w:val="22"/>
        </w:rPr>
        <w:t xml:space="preserve"> 8sinc(4</w:t>
      </w:r>
      <w:r w:rsidRPr="00594656">
        <w:rPr>
          <w:rFonts w:eastAsia="Calibri"/>
          <w:i/>
          <w:iCs/>
          <w:sz w:val="22"/>
          <w:szCs w:val="22"/>
        </w:rPr>
        <w:sym w:font="Symbol" w:char="F077"/>
      </w:r>
      <w:r w:rsidRPr="00594656">
        <w:rPr>
          <w:rFonts w:eastAsia="Calibri"/>
          <w:sz w:val="22"/>
          <w:szCs w:val="22"/>
        </w:rPr>
        <w:t>) – 12sinc(3</w:t>
      </w:r>
      <w:r w:rsidRPr="00594656">
        <w:rPr>
          <w:rFonts w:eastAsia="Calibri"/>
          <w:i/>
          <w:iCs/>
          <w:sz w:val="22"/>
          <w:szCs w:val="22"/>
        </w:rPr>
        <w:sym w:font="Symbol" w:char="F077"/>
      </w:r>
      <w:r w:rsidRPr="00594656">
        <w:rPr>
          <w:rFonts w:eastAsia="Calibri"/>
          <w:sz w:val="22"/>
          <w:szCs w:val="22"/>
        </w:rPr>
        <w:t>) + 4sinc(</w:t>
      </w:r>
      <w:r w:rsidRPr="00594656">
        <w:rPr>
          <w:rFonts w:eastAsia="Calibri"/>
          <w:i/>
          <w:iCs/>
          <w:sz w:val="22"/>
          <w:szCs w:val="22"/>
        </w:rPr>
        <w:sym w:font="Symbol" w:char="F077"/>
      </w:r>
      <w:r w:rsidRPr="00594656">
        <w:rPr>
          <w:rFonts w:eastAsia="Calibri"/>
          <w:sz w:val="22"/>
          <w:szCs w:val="22"/>
        </w:rPr>
        <w:t>).</w:t>
      </w:r>
    </w:p>
    <w:p w:rsidR="00646146" w:rsidRDefault="00646146" w:rsidP="002F5178">
      <w:pPr>
        <w:widowControl w:val="0"/>
        <w:suppressAutoHyphens/>
        <w:spacing w:line="360" w:lineRule="auto"/>
        <w:ind w:left="1080" w:firstLine="360"/>
        <w:rPr>
          <w:bCs/>
          <w:iCs/>
          <w:color w:val="000000"/>
          <w:sz w:val="22"/>
          <w:szCs w:val="22"/>
        </w:rPr>
      </w:pPr>
      <w:r w:rsidRPr="00594656">
        <w:rPr>
          <w:rFonts w:eastAsia="Calibri"/>
          <w:sz w:val="22"/>
          <w:szCs w:val="22"/>
        </w:rPr>
        <w:t xml:space="preserve">Alternatively, </w:t>
      </w:r>
      <w:proofErr w:type="gramStart"/>
      <w:r w:rsidRPr="00594656">
        <w:rPr>
          <w:rFonts w:eastAsia="Calibri"/>
          <w:i/>
          <w:iCs/>
          <w:sz w:val="22"/>
          <w:szCs w:val="22"/>
        </w:rPr>
        <w:t>f</w:t>
      </w:r>
      <w:r w:rsidRPr="00594656">
        <w:rPr>
          <w:rFonts w:eastAsia="Calibri"/>
          <w:sz w:val="22"/>
          <w:szCs w:val="22"/>
          <w:vertAlign w:val="superscript"/>
        </w:rPr>
        <w:t>(</w:t>
      </w:r>
      <w:proofErr w:type="gramEnd"/>
      <w:r w:rsidRPr="00594656">
        <w:rPr>
          <w:rFonts w:eastAsia="Calibri"/>
          <w:sz w:val="22"/>
          <w:szCs w:val="22"/>
          <w:vertAlign w:val="superscript"/>
        </w:rPr>
        <w:t>1)</w:t>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w:t>
      </w:r>
      <w:r w:rsidRPr="00594656">
        <w:rPr>
          <w:rFonts w:eastAsia="Calibri"/>
          <w:i/>
          <w:iCs/>
          <w:sz w:val="22"/>
          <w:szCs w:val="22"/>
        </w:rPr>
        <w:sym w:font="Symbol" w:char="F064"/>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+ 4) – 2</w:t>
      </w:r>
      <w:r w:rsidRPr="00594656">
        <w:rPr>
          <w:rFonts w:eastAsia="Calibri"/>
          <w:i/>
          <w:iCs/>
          <w:sz w:val="22"/>
          <w:szCs w:val="22"/>
        </w:rPr>
        <w:sym w:font="Symbol" w:char="F064"/>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+ 3) + 2</w:t>
      </w:r>
      <w:r w:rsidRPr="00594656">
        <w:rPr>
          <w:rFonts w:eastAsia="Calibri"/>
          <w:i/>
          <w:iCs/>
          <w:sz w:val="22"/>
          <w:szCs w:val="22"/>
        </w:rPr>
        <w:sym w:font="Symbol" w:char="F064"/>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+ 1) – 2</w:t>
      </w:r>
      <w:r w:rsidRPr="00594656">
        <w:rPr>
          <w:rFonts w:eastAsia="Calibri"/>
          <w:i/>
          <w:iCs/>
          <w:sz w:val="22"/>
          <w:szCs w:val="22"/>
        </w:rPr>
        <w:sym w:font="Symbol" w:char="F064"/>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1) + 2</w:t>
      </w:r>
      <w:r w:rsidRPr="00594656">
        <w:rPr>
          <w:rFonts w:eastAsia="Calibri"/>
          <w:i/>
          <w:iCs/>
          <w:sz w:val="22"/>
          <w:szCs w:val="22"/>
        </w:rPr>
        <w:sym w:font="Symbol" w:char="F064"/>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3) – </w:t>
      </w:r>
      <w:r w:rsidRPr="00594656">
        <w:rPr>
          <w:rFonts w:eastAsia="Calibri"/>
          <w:i/>
          <w:iCs/>
          <w:sz w:val="22"/>
          <w:szCs w:val="22"/>
        </w:rPr>
        <w:sym w:font="Symbol" w:char="F064"/>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 4). The FT </w:t>
      </w:r>
      <w:proofErr w:type="gramStart"/>
      <w:r w:rsidRPr="00594656">
        <w:rPr>
          <w:rFonts w:eastAsia="Calibri"/>
          <w:sz w:val="22"/>
          <w:szCs w:val="22"/>
        </w:rPr>
        <w:t xml:space="preserve">is </w:t>
      </w:r>
      <w:proofErr w:type="gramEnd"/>
      <w:r w:rsidR="0025440D">
        <w:rPr>
          <w:rFonts w:eastAsia="Calibri"/>
          <w:position w:val="-6"/>
          <w:sz w:val="22"/>
          <w:szCs w:val="22"/>
        </w:rPr>
        <w:pict>
          <v:shape id="_x0000_i1118" type="#_x0000_t75" style="width:203.9pt;height:16.15pt" fillcolor="window">
            <v:imagedata r:id="rId164" o:title=""/>
          </v:shape>
        </w:pict>
      </w:r>
      <w:r w:rsidRPr="00594656">
        <w:rPr>
          <w:rFonts w:eastAsia="Calibri"/>
          <w:position w:val="-6"/>
          <w:sz w:val="22"/>
          <w:szCs w:val="22"/>
        </w:rPr>
        <w:t>.</w:t>
      </w:r>
      <w:r w:rsidRPr="00594656">
        <w:rPr>
          <w:rFonts w:eastAsia="Calibri"/>
          <w:sz w:val="22"/>
          <w:szCs w:val="22"/>
        </w:rPr>
        <w:t xml:space="preserve"> </w:t>
      </w:r>
      <w:proofErr w:type="gramStart"/>
      <w:r w:rsidRPr="00594656">
        <w:rPr>
          <w:rFonts w:eastAsia="Calibri"/>
          <w:i/>
          <w:iCs/>
          <w:sz w:val="22"/>
          <w:szCs w:val="22"/>
        </w:rPr>
        <w:t>f</w:t>
      </w:r>
      <w:r w:rsidRPr="00594656">
        <w:rPr>
          <w:rFonts w:eastAsia="Calibri"/>
          <w:sz w:val="22"/>
          <w:szCs w:val="22"/>
          <w:vertAlign w:val="superscript"/>
        </w:rPr>
        <w:t>(</w:t>
      </w:r>
      <w:proofErr w:type="gramEnd"/>
      <w:r w:rsidRPr="00594656">
        <w:rPr>
          <w:rFonts w:eastAsia="Calibri"/>
          <w:sz w:val="22"/>
          <w:szCs w:val="22"/>
          <w:vertAlign w:val="superscript"/>
        </w:rPr>
        <w:t>1)</w:t>
      </w:r>
      <w:r w:rsidRPr="00594656">
        <w:rPr>
          <w:rFonts w:eastAsia="Calibri"/>
          <w:sz w:val="22"/>
          <w:szCs w:val="22"/>
        </w:rPr>
        <w:t>(</w:t>
      </w:r>
      <w:r w:rsidRPr="00594656">
        <w:rPr>
          <w:rFonts w:eastAsia="Calibri"/>
          <w:i/>
          <w:iCs/>
          <w:sz w:val="22"/>
          <w:szCs w:val="22"/>
        </w:rPr>
        <w:t>t</w:t>
      </w:r>
      <w:r w:rsidRPr="00594656">
        <w:rPr>
          <w:rFonts w:eastAsia="Calibri"/>
          <w:sz w:val="22"/>
          <w:szCs w:val="22"/>
        </w:rPr>
        <w:t xml:space="preserve">) has zero average, so that the FT of its integral is obtained by dividing by </w:t>
      </w:r>
      <w:r w:rsidRPr="00594656">
        <w:rPr>
          <w:rFonts w:eastAsia="Calibri"/>
          <w:i/>
          <w:iCs/>
          <w:sz w:val="22"/>
          <w:szCs w:val="22"/>
        </w:rPr>
        <w:t>j</w:t>
      </w:r>
      <w:r w:rsidRPr="00594656">
        <w:rPr>
          <w:rFonts w:eastAsia="Calibri"/>
          <w:i/>
          <w:iCs/>
          <w:sz w:val="22"/>
          <w:szCs w:val="22"/>
        </w:rPr>
        <w:sym w:font="Symbol" w:char="F077"/>
      </w:r>
      <w:r w:rsidRPr="00594656">
        <w:rPr>
          <w:rFonts w:eastAsia="Calibri"/>
          <w:sz w:val="22"/>
          <w:szCs w:val="22"/>
        </w:rPr>
        <w:t>, which gives the same expression as before.</w:t>
      </w:r>
    </w:p>
    <w:p w:rsidR="00CD2CE7" w:rsidRDefault="00CD2CE7" w:rsidP="00115FCF">
      <w:pPr>
        <w:pStyle w:val="BodyTextIndent2"/>
        <w:widowControl w:val="0"/>
        <w:tabs>
          <w:tab w:val="clear" w:pos="284"/>
          <w:tab w:val="clear" w:pos="567"/>
        </w:tabs>
        <w:spacing w:line="360" w:lineRule="auto"/>
        <w:ind w:left="1080" w:hanging="1080"/>
        <w:rPr>
          <w:b/>
          <w:bCs/>
          <w:color w:val="000000"/>
          <w:sz w:val="22"/>
          <w:szCs w:val="22"/>
        </w:rPr>
      </w:pPr>
    </w:p>
    <w:p w:rsidR="00CD2CE7" w:rsidRPr="002F5178" w:rsidRDefault="00CD2CE7" w:rsidP="00115FCF">
      <w:pPr>
        <w:pStyle w:val="BodyTextIndent2"/>
        <w:widowControl w:val="0"/>
        <w:tabs>
          <w:tab w:val="clear" w:pos="284"/>
          <w:tab w:val="clear" w:pos="567"/>
        </w:tabs>
        <w:spacing w:line="360" w:lineRule="auto"/>
        <w:ind w:left="1080" w:hanging="1080"/>
        <w:rPr>
          <w:rFonts w:cs="Arial"/>
          <w:b/>
          <w:bCs/>
          <w:color w:val="000000"/>
          <w:sz w:val="22"/>
          <w:szCs w:val="22"/>
        </w:rPr>
      </w:pPr>
      <w:r w:rsidRPr="002F5178">
        <w:rPr>
          <w:rFonts w:cs="Arial"/>
          <w:b/>
          <w:bCs/>
          <w:color w:val="000000"/>
          <w:sz w:val="22"/>
          <w:szCs w:val="22"/>
        </w:rPr>
        <w:t>P23.1.24</w:t>
      </w:r>
      <w:r w:rsidR="002F5178" w:rsidRPr="002F5178">
        <w:rPr>
          <w:rFonts w:cs="Arial"/>
          <w:b/>
          <w:bCs/>
          <w:color w:val="000000"/>
          <w:sz w:val="22"/>
          <w:szCs w:val="22"/>
        </w:rPr>
        <w:tab/>
      </w:r>
      <w:r w:rsidR="002F5178" w:rsidRPr="002F5178">
        <w:rPr>
          <w:rFonts w:cs="Arial"/>
          <w:sz w:val="22"/>
          <w:szCs w:val="22"/>
        </w:rPr>
        <w:t xml:space="preserve">Determine the inverse Fourier transform of the convolution of </w:t>
      </w:r>
      <w:r w:rsidR="002F5178" w:rsidRPr="002F5178">
        <w:rPr>
          <w:rFonts w:cs="Arial"/>
          <w:position w:val="-28"/>
          <w:sz w:val="22"/>
          <w:szCs w:val="22"/>
        </w:rPr>
        <w:object w:dxaOrig="1260" w:dyaOrig="639">
          <v:shape id="_x0000_i1119" type="#_x0000_t75" style="width:63.35pt;height:32.25pt" o:ole="">
            <v:imagedata r:id="rId165" o:title=""/>
          </v:shape>
          <o:OLEObject Type="Embed" ProgID="Equation.3" ShapeID="_x0000_i1119" DrawAspect="Content" ObjectID="_1460263435" r:id="rId166"/>
        </w:object>
      </w:r>
      <w:r w:rsidR="002F5178" w:rsidRPr="002F5178">
        <w:rPr>
          <w:rFonts w:cs="Arial"/>
          <w:sz w:val="22"/>
          <w:szCs w:val="22"/>
        </w:rPr>
        <w:t xml:space="preserve"> </w:t>
      </w:r>
      <w:proofErr w:type="spellStart"/>
      <w:proofErr w:type="gramStart"/>
      <w:r w:rsidR="002F5178" w:rsidRPr="002F5178">
        <w:rPr>
          <w:rFonts w:cs="Arial"/>
          <w:sz w:val="22"/>
          <w:szCs w:val="22"/>
        </w:rPr>
        <w:t>and</w:t>
      </w:r>
      <w:proofErr w:type="spellEnd"/>
      <w:r w:rsidR="002F5178" w:rsidRPr="002F5178">
        <w:rPr>
          <w:rFonts w:cs="Arial"/>
          <w:sz w:val="22"/>
          <w:szCs w:val="22"/>
        </w:rPr>
        <w:t xml:space="preserve"> </w:t>
      </w:r>
      <w:proofErr w:type="gramEnd"/>
      <w:r w:rsidR="002F5178" w:rsidRPr="002F5178">
        <w:rPr>
          <w:rFonts w:cs="Arial"/>
          <w:position w:val="-28"/>
          <w:sz w:val="22"/>
          <w:szCs w:val="22"/>
        </w:rPr>
        <w:object w:dxaOrig="1260" w:dyaOrig="639">
          <v:shape id="_x0000_i1120" type="#_x0000_t75" style="width:62.8pt;height:32.25pt" o:ole="">
            <v:imagedata r:id="rId167" o:title=""/>
          </v:shape>
          <o:OLEObject Type="Embed" ProgID="Equation.3" ShapeID="_x0000_i1120" DrawAspect="Content" ObjectID="_1460263436" r:id="rId168"/>
        </w:object>
      </w:r>
      <w:r w:rsidR="002F5178" w:rsidRPr="002F5178">
        <w:rPr>
          <w:rFonts w:cs="Arial"/>
          <w:sz w:val="22"/>
          <w:szCs w:val="22"/>
        </w:rPr>
        <w:t>.</w:t>
      </w:r>
    </w:p>
    <w:p w:rsidR="002F5178" w:rsidRPr="00732357" w:rsidRDefault="002F5178" w:rsidP="007A7C62">
      <w:pPr>
        <w:widowControl w:val="0"/>
        <w:spacing w:line="360" w:lineRule="auto"/>
        <w:ind w:left="1080" w:hanging="1080"/>
        <w:contextualSpacing/>
        <w:rPr>
          <w:rFonts w:eastAsia="Calibri"/>
          <w:sz w:val="22"/>
          <w:szCs w:val="22"/>
        </w:rPr>
      </w:pPr>
      <w:r>
        <w:rPr>
          <w:b/>
          <w:bCs/>
          <w:color w:val="000000"/>
          <w:sz w:val="22"/>
          <w:szCs w:val="22"/>
        </w:rPr>
        <w:t>Solution:</w:t>
      </w:r>
      <w:r>
        <w:rPr>
          <w:b/>
          <w:bCs/>
          <w:color w:val="000000"/>
          <w:sz w:val="22"/>
          <w:szCs w:val="22"/>
        </w:rPr>
        <w:tab/>
      </w:r>
      <w:r w:rsidR="003A78F6" w:rsidRPr="00732357">
        <w:rPr>
          <w:rFonts w:eastAsia="Calibri"/>
          <w:sz w:val="22"/>
          <w:szCs w:val="22"/>
        </w:rPr>
        <w:t xml:space="preserve">From the table of Fourier transform pairs, </w:t>
      </w:r>
      <w:r w:rsidR="007A7C62" w:rsidRPr="007A7C62">
        <w:rPr>
          <w:position w:val="-28"/>
          <w:sz w:val="22"/>
          <w:szCs w:val="22"/>
        </w:rPr>
        <w:object w:dxaOrig="1260" w:dyaOrig="639">
          <v:shape id="_x0000_i1121" type="#_x0000_t75" style="width:62.8pt;height:31.7pt" o:ole="">
            <v:imagedata r:id="rId169" o:title=""/>
          </v:shape>
          <o:OLEObject Type="Embed" ProgID="Equation.3" ShapeID="_x0000_i1121" DrawAspect="Content" ObjectID="_1460263437" r:id="rId170"/>
        </w:object>
      </w:r>
      <w:r w:rsidR="007A7C62" w:rsidRPr="00732357">
        <w:rPr>
          <w:rFonts w:eastAsia="Calibri"/>
          <w:sz w:val="22"/>
          <w:szCs w:val="22"/>
        </w:rPr>
        <w:t xml:space="preserve"> </w:t>
      </w:r>
      <w:r w:rsidR="003A78F6" w:rsidRPr="00732357">
        <w:rPr>
          <w:rFonts w:eastAsia="Calibri"/>
          <w:sz w:val="22"/>
          <w:szCs w:val="22"/>
        </w:rPr>
        <w:t xml:space="preserve">is the FT </w:t>
      </w:r>
      <w:proofErr w:type="gramStart"/>
      <w:r w:rsidR="003A78F6" w:rsidRPr="00732357">
        <w:rPr>
          <w:rFonts w:eastAsia="Calibri"/>
          <w:sz w:val="22"/>
          <w:szCs w:val="22"/>
        </w:rPr>
        <w:t>of</w:t>
      </w:r>
      <w:r w:rsidR="007A7C62">
        <w:rPr>
          <w:rFonts w:eastAsia="Calibri"/>
          <w:sz w:val="22"/>
          <w:szCs w:val="22"/>
        </w:rPr>
        <w:t xml:space="preserve"> </w:t>
      </w:r>
      <w:proofErr w:type="gramEnd"/>
      <w:r w:rsidR="007A7C62" w:rsidRPr="007A7C62">
        <w:rPr>
          <w:position w:val="-10"/>
          <w:sz w:val="22"/>
          <w:szCs w:val="22"/>
        </w:rPr>
        <w:object w:dxaOrig="1460" w:dyaOrig="360">
          <v:shape id="_x0000_i1122" type="#_x0000_t75" style="width:73.15pt;height:17.85pt" o:ole="">
            <v:imagedata r:id="rId171" o:title=""/>
          </v:shape>
          <o:OLEObject Type="Embed" ProgID="Equation.3" ShapeID="_x0000_i1122" DrawAspect="Content" ObjectID="_1460263438" r:id="rId172"/>
        </w:object>
      </w:r>
      <w:r w:rsidR="007A7C62">
        <w:rPr>
          <w:rFonts w:eastAsia="Calibri"/>
          <w:sz w:val="22"/>
          <w:szCs w:val="22"/>
        </w:rPr>
        <w:t>,</w:t>
      </w:r>
      <w:r w:rsidR="003A78F6" w:rsidRPr="00732357">
        <w:rPr>
          <w:rFonts w:eastAsia="Calibri"/>
          <w:sz w:val="22"/>
          <w:szCs w:val="22"/>
        </w:rPr>
        <w:t xml:space="preserve"> and </w:t>
      </w:r>
      <w:r w:rsidR="0025440D">
        <w:rPr>
          <w:rFonts w:ascii="Calibri" w:eastAsia="Calibri" w:hAnsi="Calibri"/>
          <w:position w:val="-28"/>
          <w:sz w:val="22"/>
          <w:szCs w:val="22"/>
        </w:rPr>
        <w:pict>
          <v:shape id="_x0000_i1123" type="#_x0000_t75" style="width:62.8pt;height:32.25pt">
            <v:imagedata r:id="rId173" o:title=""/>
          </v:shape>
        </w:pict>
      </w:r>
      <w:r w:rsidR="003A78F6" w:rsidRPr="00732357">
        <w:rPr>
          <w:rFonts w:eastAsia="Calibri"/>
          <w:sz w:val="22"/>
          <w:szCs w:val="22"/>
        </w:rPr>
        <w:t xml:space="preserve"> is the FT of </w:t>
      </w:r>
      <w:r w:rsidR="0025440D">
        <w:rPr>
          <w:rFonts w:ascii="Calibri" w:eastAsia="Calibri" w:hAnsi="Calibri"/>
          <w:position w:val="-10"/>
          <w:sz w:val="22"/>
          <w:szCs w:val="22"/>
        </w:rPr>
        <w:pict>
          <v:shape id="_x0000_i1124" type="#_x0000_t75" style="width:70.85pt;height:17.85pt">
            <v:imagedata r:id="rId174" o:title=""/>
          </v:shape>
        </w:pict>
      </w:r>
      <w:r w:rsidR="003A78F6" w:rsidRPr="00732357">
        <w:rPr>
          <w:rFonts w:eastAsia="Calibri"/>
          <w:sz w:val="22"/>
          <w:szCs w:val="22"/>
        </w:rPr>
        <w:t xml:space="preserve">. From the convolution-in-frequency property, the required IFT is </w:t>
      </w:r>
      <w:r w:rsidR="007A7C62" w:rsidRPr="007A7C62">
        <w:rPr>
          <w:position w:val="-10"/>
          <w:sz w:val="22"/>
          <w:szCs w:val="22"/>
        </w:rPr>
        <w:object w:dxaOrig="2380" w:dyaOrig="360">
          <v:shape id="_x0000_i1125" type="#_x0000_t75" style="width:119.25pt;height:17.85pt" o:ole="">
            <v:imagedata r:id="rId175" o:title=""/>
          </v:shape>
          <o:OLEObject Type="Embed" ProgID="Equation.3" ShapeID="_x0000_i1125" DrawAspect="Content" ObjectID="_1460263439" r:id="rId176"/>
        </w:object>
      </w:r>
      <w:proofErr w:type="gramStart"/>
      <w:r w:rsidR="007A7C62">
        <w:rPr>
          <w:rFonts w:eastAsia="Calibri"/>
          <w:sz w:val="22"/>
          <w:szCs w:val="22"/>
        </w:rPr>
        <w:t xml:space="preserve">= </w:t>
      </w:r>
      <w:proofErr w:type="gramEnd"/>
      <w:r w:rsidR="007A7C62" w:rsidRPr="007A7C62">
        <w:rPr>
          <w:position w:val="-10"/>
          <w:sz w:val="22"/>
          <w:szCs w:val="22"/>
        </w:rPr>
        <w:object w:dxaOrig="1640" w:dyaOrig="360">
          <v:shape id="_x0000_i1126" type="#_x0000_t75" style="width:81.8pt;height:17.85pt" o:ole="">
            <v:imagedata r:id="rId177" o:title=""/>
          </v:shape>
          <o:OLEObject Type="Embed" ProgID="Equation.3" ShapeID="_x0000_i1126" DrawAspect="Content" ObjectID="_1460263440" r:id="rId178"/>
        </w:object>
      </w:r>
      <w:r w:rsidR="007A7C62">
        <w:rPr>
          <w:rFonts w:eastAsia="Calibri"/>
          <w:sz w:val="22"/>
          <w:szCs w:val="22"/>
        </w:rPr>
        <w:t>.</w:t>
      </w:r>
    </w:p>
    <w:p w:rsidR="00CD2CE7" w:rsidRDefault="00CD2CE7" w:rsidP="00115FCF">
      <w:pPr>
        <w:pStyle w:val="BodyTextIndent2"/>
        <w:widowControl w:val="0"/>
        <w:tabs>
          <w:tab w:val="clear" w:pos="284"/>
          <w:tab w:val="clear" w:pos="567"/>
        </w:tabs>
        <w:spacing w:line="360" w:lineRule="auto"/>
        <w:ind w:left="1080" w:hanging="1080"/>
        <w:rPr>
          <w:b/>
          <w:bCs/>
          <w:color w:val="000000"/>
          <w:sz w:val="22"/>
          <w:szCs w:val="22"/>
        </w:rPr>
      </w:pPr>
    </w:p>
    <w:p w:rsidR="003A78F6" w:rsidRPr="003A78F6" w:rsidRDefault="0025440D" w:rsidP="00B77273">
      <w:pPr>
        <w:widowControl w:val="0"/>
        <w:suppressAutoHyphens/>
        <w:spacing w:line="360" w:lineRule="auto"/>
        <w:ind w:left="1080" w:hanging="1080"/>
        <w:rPr>
          <w:bCs/>
          <w:iCs/>
          <w:color w:val="000000"/>
          <w:sz w:val="22"/>
          <w:szCs w:val="22"/>
        </w:rPr>
      </w:pPr>
      <w:r>
        <w:pict>
          <v:shape id="_x0000_s1453" type="#_x0000_t75" style="position:absolute;left:0;text-align:left;margin-left:268.6pt;margin-top:4.6pt;width:190.1pt;height:131.2pt;z-index:251667456;mso-position-horizontal-relative:text;mso-position-vertical-relative:text">
            <v:imagedata r:id="rId179" o:title=""/>
            <w10:wrap type="square"/>
          </v:shape>
        </w:pict>
      </w:r>
      <w:r w:rsidR="00CD2CE7" w:rsidRPr="00A31A1C">
        <w:rPr>
          <w:b/>
          <w:bCs/>
          <w:color w:val="000000"/>
          <w:sz w:val="22"/>
          <w:szCs w:val="22"/>
        </w:rPr>
        <w:t>P23.1.29</w:t>
      </w:r>
      <w:r w:rsidR="003A78F6">
        <w:rPr>
          <w:b/>
          <w:bCs/>
          <w:color w:val="000000"/>
          <w:sz w:val="22"/>
          <w:szCs w:val="22"/>
        </w:rPr>
        <w:tab/>
      </w:r>
      <w:r w:rsidR="003A78F6" w:rsidRPr="003A78F6">
        <w:rPr>
          <w:bCs/>
          <w:iCs/>
          <w:color w:val="000000"/>
          <w:sz w:val="22"/>
          <w:szCs w:val="22"/>
        </w:rPr>
        <w:t xml:space="preserve">Determine </w:t>
      </w:r>
      <w:proofErr w:type="gramStart"/>
      <w:r w:rsidR="003A78F6" w:rsidRPr="003A78F6">
        <w:rPr>
          <w:bCs/>
          <w:i/>
          <w:color w:val="000000"/>
          <w:sz w:val="22"/>
          <w:szCs w:val="22"/>
        </w:rPr>
        <w:t>F</w:t>
      </w:r>
      <w:r w:rsidR="003A78F6" w:rsidRPr="003A78F6">
        <w:rPr>
          <w:bCs/>
          <w:iCs/>
          <w:color w:val="000000"/>
          <w:sz w:val="22"/>
          <w:szCs w:val="22"/>
        </w:rPr>
        <w:t>(</w:t>
      </w:r>
      <w:proofErr w:type="gramEnd"/>
      <w:r w:rsidR="003A78F6" w:rsidRPr="003A78F6">
        <w:rPr>
          <w:bCs/>
          <w:i/>
          <w:color w:val="000000"/>
          <w:sz w:val="22"/>
          <w:szCs w:val="22"/>
        </w:rPr>
        <w:t>j</w:t>
      </w:r>
      <w:r w:rsidR="003A78F6" w:rsidRPr="003A78F6">
        <w:rPr>
          <w:bCs/>
          <w:i/>
          <w:color w:val="000000"/>
          <w:sz w:val="22"/>
          <w:szCs w:val="22"/>
        </w:rPr>
        <w:sym w:font="Symbol" w:char="F077"/>
      </w:r>
      <w:r w:rsidR="003A78F6" w:rsidRPr="003A78F6">
        <w:rPr>
          <w:bCs/>
          <w:iCs/>
          <w:color w:val="000000"/>
          <w:sz w:val="22"/>
          <w:szCs w:val="22"/>
        </w:rPr>
        <w:t>) of the periodic triangular waveform of Figure 16.3.4 and verify it by applying the integration-in-time property to the square wave of Example 23.3.2.</w:t>
      </w:r>
    </w:p>
    <w:p w:rsidR="003A78F6" w:rsidRDefault="003A78F6" w:rsidP="00B77273">
      <w:pPr>
        <w:widowControl w:val="0"/>
        <w:suppressAutoHyphens/>
        <w:spacing w:line="360" w:lineRule="auto"/>
        <w:ind w:left="1080" w:hanging="1080"/>
        <w:rPr>
          <w:bCs/>
          <w:iCs/>
          <w:color w:val="000000"/>
          <w:sz w:val="22"/>
          <w:szCs w:val="22"/>
        </w:rPr>
      </w:pPr>
      <w:r w:rsidRPr="00A55BA2">
        <w:rPr>
          <w:b/>
          <w:iCs/>
          <w:color w:val="000000"/>
          <w:sz w:val="22"/>
          <w:szCs w:val="22"/>
        </w:rPr>
        <w:t>Solution:</w:t>
      </w:r>
      <w:r>
        <w:rPr>
          <w:bCs/>
          <w:iCs/>
          <w:color w:val="000000"/>
          <w:sz w:val="22"/>
          <w:szCs w:val="22"/>
        </w:rPr>
        <w:tab/>
      </w:r>
      <w:r w:rsidR="00B77273">
        <w:rPr>
          <w:sz w:val="22"/>
          <w:szCs w:val="22"/>
        </w:rPr>
        <w:t>From Equation 16</w:t>
      </w:r>
      <w:r w:rsidRPr="00CC6824">
        <w:rPr>
          <w:sz w:val="22"/>
          <w:szCs w:val="22"/>
        </w:rPr>
        <w:t>.3.1</w:t>
      </w:r>
      <w:r w:rsidR="00B77273">
        <w:rPr>
          <w:sz w:val="22"/>
          <w:szCs w:val="22"/>
        </w:rPr>
        <w:t>8,</w:t>
      </w:r>
      <w:r w:rsidRPr="00CC6824">
        <w:rPr>
          <w:sz w:val="22"/>
          <w:szCs w:val="22"/>
        </w:rPr>
        <w:t xml:space="preserve"> </w:t>
      </w:r>
      <w:r w:rsidR="0025440D">
        <w:rPr>
          <w:position w:val="-24"/>
          <w:sz w:val="22"/>
          <w:szCs w:val="22"/>
        </w:rPr>
        <w:pict>
          <v:shape id="_x0000_i1127" type="#_x0000_t75" style="width:66.8pt;height:29.95pt" fillcolor="window">
            <v:imagedata r:id="rId180" o:title=""/>
          </v:shape>
        </w:pict>
      </w:r>
      <w:r w:rsidR="0025440D">
        <w:rPr>
          <w:position w:val="-4"/>
          <w:sz w:val="22"/>
          <w:szCs w:val="22"/>
        </w:rPr>
        <w:pict>
          <v:shape id="_x0000_i1128" type="#_x0000_t75" style="width:9.8pt;height:9.8pt" fillcolor="window">
            <v:imagedata r:id="rId181" o:title=""/>
          </v:shape>
        </w:pict>
      </w:r>
      <w:r w:rsidRPr="00CC6824">
        <w:rPr>
          <w:sz w:val="22"/>
          <w:szCs w:val="22"/>
        </w:rPr>
        <w:t xml:space="preserve"> odd. It follows </w:t>
      </w:r>
      <w:proofErr w:type="gramStart"/>
      <w:r w:rsidRPr="00CC6824">
        <w:rPr>
          <w:sz w:val="22"/>
          <w:szCs w:val="22"/>
        </w:rPr>
        <w:t xml:space="preserve">that </w:t>
      </w:r>
      <w:proofErr w:type="gramEnd"/>
      <w:r w:rsidR="0025440D">
        <w:rPr>
          <w:position w:val="-10"/>
          <w:sz w:val="22"/>
          <w:szCs w:val="22"/>
        </w:rPr>
        <w:pict>
          <v:shape id="_x0000_i1129" type="#_x0000_t75" style="width:39.75pt;height:15pt">
            <v:imagedata r:id="rId182" o:title=""/>
          </v:shape>
        </w:pict>
      </w:r>
      <w:r w:rsidR="0025440D">
        <w:rPr>
          <w:position w:val="-28"/>
          <w:sz w:val="22"/>
          <w:szCs w:val="22"/>
        </w:rPr>
        <w:pict>
          <v:shape id="_x0000_i1130" type="#_x0000_t75" style="width:106pt;height:34pt" fillcolor="window">
            <v:imagedata r:id="rId183" o:title=""/>
          </v:shape>
        </w:pict>
      </w:r>
      <w:r w:rsidRPr="00CC6824">
        <w:rPr>
          <w:sz w:val="22"/>
          <w:szCs w:val="22"/>
        </w:rPr>
        <w:t xml:space="preserve">, </w:t>
      </w:r>
      <w:proofErr w:type="spellStart"/>
      <w:r w:rsidRPr="00CC6824">
        <w:rPr>
          <w:i/>
          <w:iCs/>
          <w:sz w:val="22"/>
          <w:szCs w:val="22"/>
        </w:rPr>
        <w:t>n</w:t>
      </w:r>
      <w:proofErr w:type="spellEnd"/>
      <w:r w:rsidRPr="00CC6824">
        <w:rPr>
          <w:sz w:val="22"/>
          <w:szCs w:val="22"/>
        </w:rPr>
        <w:t xml:space="preserve"> odd. For the square wave</w:t>
      </w:r>
      <w:proofErr w:type="gramStart"/>
      <w:r w:rsidRPr="00CC6824">
        <w:rPr>
          <w:sz w:val="22"/>
          <w:szCs w:val="22"/>
        </w:rPr>
        <w:t xml:space="preserve">, </w:t>
      </w:r>
      <w:proofErr w:type="gramEnd"/>
      <w:r w:rsidR="0025440D">
        <w:rPr>
          <w:position w:val="-28"/>
          <w:sz w:val="22"/>
          <w:szCs w:val="22"/>
        </w:rPr>
        <w:pict>
          <v:shape id="_x0000_i1131" type="#_x0000_t75" style="width:173.95pt;height:34pt" fillcolor="window">
            <v:imagedata r:id="rId184" o:title=""/>
          </v:shape>
        </w:pict>
      </w:r>
      <w:r w:rsidRPr="00CC6824">
        <w:rPr>
          <w:sz w:val="22"/>
          <w:szCs w:val="22"/>
        </w:rPr>
        <w:t xml:space="preserve">, where </w:t>
      </w:r>
      <w:r w:rsidR="0025440D">
        <w:rPr>
          <w:position w:val="-22"/>
          <w:sz w:val="22"/>
          <w:szCs w:val="22"/>
        </w:rPr>
        <w:pict>
          <v:shape id="_x0000_i1132" type="#_x0000_t75" style="width:66.8pt;height:28.8pt">
            <v:imagedata r:id="rId185" o:title=""/>
          </v:shape>
        </w:pict>
      </w:r>
      <w:r w:rsidRPr="00CC6824">
        <w:rPr>
          <w:sz w:val="22"/>
          <w:szCs w:val="22"/>
        </w:rPr>
        <w:t xml:space="preserve">. Substituting and applying the integration-in-time property, the </w:t>
      </w:r>
      <w:r w:rsidRPr="00CC6824">
        <w:rPr>
          <w:i/>
          <w:iCs/>
          <w:sz w:val="22"/>
          <w:szCs w:val="22"/>
        </w:rPr>
        <w:t>n</w:t>
      </w:r>
      <w:r w:rsidRPr="00CC6824">
        <w:rPr>
          <w:sz w:val="22"/>
          <w:szCs w:val="22"/>
        </w:rPr>
        <w:t xml:space="preserve">th term </w:t>
      </w:r>
      <w:proofErr w:type="gramStart"/>
      <w:r w:rsidRPr="00CC6824">
        <w:rPr>
          <w:sz w:val="22"/>
          <w:szCs w:val="22"/>
        </w:rPr>
        <w:t xml:space="preserve">becomes </w:t>
      </w:r>
      <w:r w:rsidR="0025440D">
        <w:rPr>
          <w:position w:val="-28"/>
          <w:sz w:val="22"/>
          <w:szCs w:val="22"/>
        </w:rPr>
        <w:pict>
          <v:shape id="_x0000_i1133" type="#_x0000_t75" style="width:221.75pt;height:31.7pt">
            <v:imagedata r:id="rId186" o:title=""/>
          </v:shape>
        </w:pict>
      </w:r>
      <w:proofErr w:type="gramEnd"/>
      <w:r w:rsidRPr="00CC6824">
        <w:rPr>
          <w:sz w:val="22"/>
          <w:szCs w:val="22"/>
        </w:rPr>
        <w:t xml:space="preserve"> </w:t>
      </w:r>
      <w:r w:rsidR="0025440D">
        <w:rPr>
          <w:position w:val="-24"/>
          <w:sz w:val="22"/>
          <w:szCs w:val="22"/>
        </w:rPr>
        <w:pict>
          <v:shape id="_x0000_i1134" type="#_x0000_t75" style="width:89.3pt;height:29.95pt">
            <v:imagedata r:id="rId187" o:title=""/>
          </v:shape>
        </w:pict>
      </w:r>
      <w:r w:rsidR="00B77273">
        <w:rPr>
          <w:sz w:val="22"/>
          <w:szCs w:val="22"/>
        </w:rPr>
        <w:t>, as above</w:t>
      </w:r>
      <w:r w:rsidRPr="00CC6824">
        <w:rPr>
          <w:sz w:val="22"/>
          <w:szCs w:val="22"/>
        </w:rPr>
        <w:t>.</w:t>
      </w:r>
    </w:p>
    <w:p w:rsidR="00CD2CE7" w:rsidRPr="003A78F6" w:rsidRDefault="00CD2CE7" w:rsidP="003A78F6">
      <w:bookmarkStart w:id="0" w:name="_GoBack"/>
      <w:bookmarkEnd w:id="0"/>
    </w:p>
    <w:sectPr w:rsidR="00CD2CE7" w:rsidRPr="003A78F6" w:rsidSect="00F15687">
      <w:footerReference w:type="default" r:id="rId188"/>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11" w:rsidRDefault="00F87511" w:rsidP="00A42C28">
      <w:r>
        <w:separator/>
      </w:r>
    </w:p>
  </w:endnote>
  <w:endnote w:type="continuationSeparator" w:id="0">
    <w:p w:rsidR="00F87511" w:rsidRDefault="00F87511"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11" w:rsidRDefault="00F87511">
    <w:pPr>
      <w:pStyle w:val="Footer"/>
      <w:jc w:val="right"/>
    </w:pPr>
    <w:r>
      <w:fldChar w:fldCharType="begin"/>
    </w:r>
    <w:r>
      <w:instrText xml:space="preserve"> PAGE   \* MERGEFORMAT </w:instrText>
    </w:r>
    <w:r>
      <w:fldChar w:fldCharType="separate"/>
    </w:r>
    <w:r w:rsidR="0025440D">
      <w:rPr>
        <w:noProof/>
      </w:rPr>
      <w:t>5</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11" w:rsidRDefault="00F87511" w:rsidP="00A42C28">
      <w:r>
        <w:separator/>
      </w:r>
    </w:p>
  </w:footnote>
  <w:footnote w:type="continuationSeparator" w:id="0">
    <w:p w:rsidR="00F87511" w:rsidRDefault="00F87511"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2CD2"/>
    <w:rsid w:val="000059A2"/>
    <w:rsid w:val="00005A6A"/>
    <w:rsid w:val="00006B89"/>
    <w:rsid w:val="000139E7"/>
    <w:rsid w:val="00015AC3"/>
    <w:rsid w:val="000164F3"/>
    <w:rsid w:val="00022DEC"/>
    <w:rsid w:val="00027F63"/>
    <w:rsid w:val="00031059"/>
    <w:rsid w:val="00035C13"/>
    <w:rsid w:val="0003645A"/>
    <w:rsid w:val="000419AC"/>
    <w:rsid w:val="000469BD"/>
    <w:rsid w:val="00060A5A"/>
    <w:rsid w:val="00061442"/>
    <w:rsid w:val="00096A29"/>
    <w:rsid w:val="000A0346"/>
    <w:rsid w:val="000A5209"/>
    <w:rsid w:val="000B170C"/>
    <w:rsid w:val="000C16D5"/>
    <w:rsid w:val="000C2A62"/>
    <w:rsid w:val="000D1B46"/>
    <w:rsid w:val="000D203B"/>
    <w:rsid w:val="000D5DF9"/>
    <w:rsid w:val="000D79AA"/>
    <w:rsid w:val="000E5126"/>
    <w:rsid w:val="000E572E"/>
    <w:rsid w:val="000F0DE6"/>
    <w:rsid w:val="000F2999"/>
    <w:rsid w:val="000F45B5"/>
    <w:rsid w:val="000F49B9"/>
    <w:rsid w:val="001000CD"/>
    <w:rsid w:val="0010759F"/>
    <w:rsid w:val="0011061E"/>
    <w:rsid w:val="00115FCF"/>
    <w:rsid w:val="001176CD"/>
    <w:rsid w:val="0012178D"/>
    <w:rsid w:val="0012199A"/>
    <w:rsid w:val="00122400"/>
    <w:rsid w:val="001227C5"/>
    <w:rsid w:val="001229C9"/>
    <w:rsid w:val="001253E7"/>
    <w:rsid w:val="00131D94"/>
    <w:rsid w:val="00131F7E"/>
    <w:rsid w:val="00133ECF"/>
    <w:rsid w:val="001364C2"/>
    <w:rsid w:val="00144059"/>
    <w:rsid w:val="0014499E"/>
    <w:rsid w:val="0014558A"/>
    <w:rsid w:val="001619EE"/>
    <w:rsid w:val="00161BA6"/>
    <w:rsid w:val="001623A9"/>
    <w:rsid w:val="00162A91"/>
    <w:rsid w:val="00172976"/>
    <w:rsid w:val="0017364A"/>
    <w:rsid w:val="00173F75"/>
    <w:rsid w:val="00192B31"/>
    <w:rsid w:val="00193940"/>
    <w:rsid w:val="00194BF1"/>
    <w:rsid w:val="001A6027"/>
    <w:rsid w:val="001A6E38"/>
    <w:rsid w:val="001B4E13"/>
    <w:rsid w:val="001C20A2"/>
    <w:rsid w:val="001D4C1E"/>
    <w:rsid w:val="001D6D1B"/>
    <w:rsid w:val="001E0CC4"/>
    <w:rsid w:val="001E39C7"/>
    <w:rsid w:val="001E62AC"/>
    <w:rsid w:val="001F161E"/>
    <w:rsid w:val="00203582"/>
    <w:rsid w:val="00203688"/>
    <w:rsid w:val="00210E23"/>
    <w:rsid w:val="00211ECA"/>
    <w:rsid w:val="00215BA9"/>
    <w:rsid w:val="002217C4"/>
    <w:rsid w:val="00222CE8"/>
    <w:rsid w:val="002251D6"/>
    <w:rsid w:val="00231BF5"/>
    <w:rsid w:val="002327A6"/>
    <w:rsid w:val="00233B37"/>
    <w:rsid w:val="00245E71"/>
    <w:rsid w:val="00246667"/>
    <w:rsid w:val="00247DF7"/>
    <w:rsid w:val="0025440D"/>
    <w:rsid w:val="0026505D"/>
    <w:rsid w:val="0026730D"/>
    <w:rsid w:val="002745C6"/>
    <w:rsid w:val="00275BAF"/>
    <w:rsid w:val="00285A1C"/>
    <w:rsid w:val="00287789"/>
    <w:rsid w:val="00296F8D"/>
    <w:rsid w:val="002A6DF8"/>
    <w:rsid w:val="002A78B7"/>
    <w:rsid w:val="002B365A"/>
    <w:rsid w:val="002B4958"/>
    <w:rsid w:val="002B4F3D"/>
    <w:rsid w:val="002B5D85"/>
    <w:rsid w:val="002B7999"/>
    <w:rsid w:val="002D56AD"/>
    <w:rsid w:val="002D66B3"/>
    <w:rsid w:val="002E2AF8"/>
    <w:rsid w:val="002E3FCE"/>
    <w:rsid w:val="002E5441"/>
    <w:rsid w:val="002E6462"/>
    <w:rsid w:val="002E71F7"/>
    <w:rsid w:val="002F034D"/>
    <w:rsid w:val="002F0C68"/>
    <w:rsid w:val="002F4C7B"/>
    <w:rsid w:val="002F5178"/>
    <w:rsid w:val="00307EF0"/>
    <w:rsid w:val="00307FA6"/>
    <w:rsid w:val="0031098D"/>
    <w:rsid w:val="003118AD"/>
    <w:rsid w:val="003137EC"/>
    <w:rsid w:val="00315CEC"/>
    <w:rsid w:val="003258AB"/>
    <w:rsid w:val="00330474"/>
    <w:rsid w:val="00332C92"/>
    <w:rsid w:val="00332E94"/>
    <w:rsid w:val="003349D1"/>
    <w:rsid w:val="00355BCE"/>
    <w:rsid w:val="00357A69"/>
    <w:rsid w:val="003727AE"/>
    <w:rsid w:val="003754C0"/>
    <w:rsid w:val="003866CA"/>
    <w:rsid w:val="0039084C"/>
    <w:rsid w:val="00396682"/>
    <w:rsid w:val="003977A6"/>
    <w:rsid w:val="003A0855"/>
    <w:rsid w:val="003A1421"/>
    <w:rsid w:val="003A4DB7"/>
    <w:rsid w:val="003A78F6"/>
    <w:rsid w:val="003B299D"/>
    <w:rsid w:val="003B601A"/>
    <w:rsid w:val="003B65F3"/>
    <w:rsid w:val="003C01FD"/>
    <w:rsid w:val="003C0359"/>
    <w:rsid w:val="003C3E83"/>
    <w:rsid w:val="003E1F00"/>
    <w:rsid w:val="003E2013"/>
    <w:rsid w:val="003E278A"/>
    <w:rsid w:val="003E3679"/>
    <w:rsid w:val="003E437B"/>
    <w:rsid w:val="003E74F4"/>
    <w:rsid w:val="003F0760"/>
    <w:rsid w:val="003F4D7F"/>
    <w:rsid w:val="00410838"/>
    <w:rsid w:val="004157D0"/>
    <w:rsid w:val="00415C33"/>
    <w:rsid w:val="0042449D"/>
    <w:rsid w:val="00434314"/>
    <w:rsid w:val="00435361"/>
    <w:rsid w:val="00440DA1"/>
    <w:rsid w:val="00450C30"/>
    <w:rsid w:val="004516B7"/>
    <w:rsid w:val="00457923"/>
    <w:rsid w:val="00461449"/>
    <w:rsid w:val="0046304A"/>
    <w:rsid w:val="00463196"/>
    <w:rsid w:val="004668C9"/>
    <w:rsid w:val="004737BC"/>
    <w:rsid w:val="00477071"/>
    <w:rsid w:val="00494D18"/>
    <w:rsid w:val="00495B23"/>
    <w:rsid w:val="00495FB1"/>
    <w:rsid w:val="004A247D"/>
    <w:rsid w:val="004A4C71"/>
    <w:rsid w:val="004A6780"/>
    <w:rsid w:val="004C3B30"/>
    <w:rsid w:val="004C4C77"/>
    <w:rsid w:val="004D01C9"/>
    <w:rsid w:val="004D22BB"/>
    <w:rsid w:val="004E21B0"/>
    <w:rsid w:val="004F0630"/>
    <w:rsid w:val="004F7E5B"/>
    <w:rsid w:val="00501C4E"/>
    <w:rsid w:val="00506BFD"/>
    <w:rsid w:val="005156EA"/>
    <w:rsid w:val="00520F0F"/>
    <w:rsid w:val="005250F8"/>
    <w:rsid w:val="00526CE2"/>
    <w:rsid w:val="0053234E"/>
    <w:rsid w:val="00534E1A"/>
    <w:rsid w:val="0053648C"/>
    <w:rsid w:val="0054323C"/>
    <w:rsid w:val="00550950"/>
    <w:rsid w:val="0055639B"/>
    <w:rsid w:val="00556AC1"/>
    <w:rsid w:val="00556AC8"/>
    <w:rsid w:val="00563160"/>
    <w:rsid w:val="00570793"/>
    <w:rsid w:val="00584B24"/>
    <w:rsid w:val="00586733"/>
    <w:rsid w:val="00594823"/>
    <w:rsid w:val="005A3444"/>
    <w:rsid w:val="005A4289"/>
    <w:rsid w:val="005A4C21"/>
    <w:rsid w:val="005A5501"/>
    <w:rsid w:val="005B2D36"/>
    <w:rsid w:val="005B3653"/>
    <w:rsid w:val="005C4412"/>
    <w:rsid w:val="005C5383"/>
    <w:rsid w:val="005C5C66"/>
    <w:rsid w:val="005C7BF2"/>
    <w:rsid w:val="005D3A79"/>
    <w:rsid w:val="005D6A42"/>
    <w:rsid w:val="005E0856"/>
    <w:rsid w:val="005E0BA6"/>
    <w:rsid w:val="005E73D6"/>
    <w:rsid w:val="005F4AA2"/>
    <w:rsid w:val="005F71E3"/>
    <w:rsid w:val="00610781"/>
    <w:rsid w:val="006122FB"/>
    <w:rsid w:val="006160D7"/>
    <w:rsid w:val="0062357F"/>
    <w:rsid w:val="00626DC9"/>
    <w:rsid w:val="00631773"/>
    <w:rsid w:val="00634A0B"/>
    <w:rsid w:val="00641FBB"/>
    <w:rsid w:val="0064546E"/>
    <w:rsid w:val="00646146"/>
    <w:rsid w:val="006554A9"/>
    <w:rsid w:val="006665A3"/>
    <w:rsid w:val="00667874"/>
    <w:rsid w:val="00672385"/>
    <w:rsid w:val="006724AA"/>
    <w:rsid w:val="00674B40"/>
    <w:rsid w:val="0067604E"/>
    <w:rsid w:val="00681C2A"/>
    <w:rsid w:val="006855DC"/>
    <w:rsid w:val="00686324"/>
    <w:rsid w:val="00687342"/>
    <w:rsid w:val="00690F8F"/>
    <w:rsid w:val="0069316E"/>
    <w:rsid w:val="006A0DD4"/>
    <w:rsid w:val="006A7C88"/>
    <w:rsid w:val="006C3487"/>
    <w:rsid w:val="006E0B09"/>
    <w:rsid w:val="006E4575"/>
    <w:rsid w:val="006F3AD8"/>
    <w:rsid w:val="00701463"/>
    <w:rsid w:val="007049FE"/>
    <w:rsid w:val="00711D5C"/>
    <w:rsid w:val="007123FA"/>
    <w:rsid w:val="00714F98"/>
    <w:rsid w:val="00716DD7"/>
    <w:rsid w:val="007221C3"/>
    <w:rsid w:val="00722E20"/>
    <w:rsid w:val="00727EFB"/>
    <w:rsid w:val="00734525"/>
    <w:rsid w:val="00736020"/>
    <w:rsid w:val="00737148"/>
    <w:rsid w:val="00742022"/>
    <w:rsid w:val="00745DEC"/>
    <w:rsid w:val="00754528"/>
    <w:rsid w:val="00777850"/>
    <w:rsid w:val="00780AEE"/>
    <w:rsid w:val="0078104C"/>
    <w:rsid w:val="0078154D"/>
    <w:rsid w:val="00784120"/>
    <w:rsid w:val="00793149"/>
    <w:rsid w:val="00793282"/>
    <w:rsid w:val="00796B54"/>
    <w:rsid w:val="007A0834"/>
    <w:rsid w:val="007A7C62"/>
    <w:rsid w:val="007B21A6"/>
    <w:rsid w:val="007C12D9"/>
    <w:rsid w:val="007D5FD3"/>
    <w:rsid w:val="007E2E2A"/>
    <w:rsid w:val="007E3AE1"/>
    <w:rsid w:val="007E3EB3"/>
    <w:rsid w:val="007E6744"/>
    <w:rsid w:val="007F2C2E"/>
    <w:rsid w:val="007F7C1D"/>
    <w:rsid w:val="00801449"/>
    <w:rsid w:val="0080156D"/>
    <w:rsid w:val="008120AA"/>
    <w:rsid w:val="00817D38"/>
    <w:rsid w:val="00820E22"/>
    <w:rsid w:val="00820EC3"/>
    <w:rsid w:val="00822B23"/>
    <w:rsid w:val="00825CDC"/>
    <w:rsid w:val="0083192A"/>
    <w:rsid w:val="0085645B"/>
    <w:rsid w:val="00857655"/>
    <w:rsid w:val="00861AF7"/>
    <w:rsid w:val="00865A9C"/>
    <w:rsid w:val="0087299A"/>
    <w:rsid w:val="00874BC2"/>
    <w:rsid w:val="00880365"/>
    <w:rsid w:val="00882892"/>
    <w:rsid w:val="008918E9"/>
    <w:rsid w:val="00893CFA"/>
    <w:rsid w:val="00893EFE"/>
    <w:rsid w:val="008964B5"/>
    <w:rsid w:val="00896722"/>
    <w:rsid w:val="008A4578"/>
    <w:rsid w:val="008B2047"/>
    <w:rsid w:val="008C053D"/>
    <w:rsid w:val="008D0CA4"/>
    <w:rsid w:val="008D1B62"/>
    <w:rsid w:val="008D49E4"/>
    <w:rsid w:val="008D4DF7"/>
    <w:rsid w:val="008D740E"/>
    <w:rsid w:val="008E1884"/>
    <w:rsid w:val="008E4658"/>
    <w:rsid w:val="008E56D7"/>
    <w:rsid w:val="008E75DC"/>
    <w:rsid w:val="008E7A52"/>
    <w:rsid w:val="008F40E5"/>
    <w:rsid w:val="008F4F13"/>
    <w:rsid w:val="00906E01"/>
    <w:rsid w:val="00911007"/>
    <w:rsid w:val="009132F0"/>
    <w:rsid w:val="00925385"/>
    <w:rsid w:val="0093013E"/>
    <w:rsid w:val="00935828"/>
    <w:rsid w:val="0094244A"/>
    <w:rsid w:val="009464E8"/>
    <w:rsid w:val="0095485E"/>
    <w:rsid w:val="00956B3F"/>
    <w:rsid w:val="00963077"/>
    <w:rsid w:val="00965F21"/>
    <w:rsid w:val="00971FC7"/>
    <w:rsid w:val="009749FF"/>
    <w:rsid w:val="00976A55"/>
    <w:rsid w:val="0098298C"/>
    <w:rsid w:val="00986E38"/>
    <w:rsid w:val="00994CC7"/>
    <w:rsid w:val="00995C3D"/>
    <w:rsid w:val="009A36CC"/>
    <w:rsid w:val="009B287A"/>
    <w:rsid w:val="009B32F0"/>
    <w:rsid w:val="009B4780"/>
    <w:rsid w:val="009B6DD4"/>
    <w:rsid w:val="009B6DFD"/>
    <w:rsid w:val="009C0B1A"/>
    <w:rsid w:val="009C2EE9"/>
    <w:rsid w:val="009D179A"/>
    <w:rsid w:val="009D53E7"/>
    <w:rsid w:val="009D7F19"/>
    <w:rsid w:val="009E16F1"/>
    <w:rsid w:val="009E5E90"/>
    <w:rsid w:val="009E5ED5"/>
    <w:rsid w:val="009F19CC"/>
    <w:rsid w:val="009F1E2F"/>
    <w:rsid w:val="009F4C10"/>
    <w:rsid w:val="00A104C2"/>
    <w:rsid w:val="00A11404"/>
    <w:rsid w:val="00A115A9"/>
    <w:rsid w:val="00A23D0C"/>
    <w:rsid w:val="00A31A9E"/>
    <w:rsid w:val="00A36884"/>
    <w:rsid w:val="00A41891"/>
    <w:rsid w:val="00A42C28"/>
    <w:rsid w:val="00A45A4F"/>
    <w:rsid w:val="00A507F9"/>
    <w:rsid w:val="00A55BA2"/>
    <w:rsid w:val="00A6249A"/>
    <w:rsid w:val="00A72C1F"/>
    <w:rsid w:val="00A731DB"/>
    <w:rsid w:val="00A75CED"/>
    <w:rsid w:val="00A86786"/>
    <w:rsid w:val="00A9046D"/>
    <w:rsid w:val="00AA160E"/>
    <w:rsid w:val="00AA2CD0"/>
    <w:rsid w:val="00AA35A8"/>
    <w:rsid w:val="00AA6190"/>
    <w:rsid w:val="00AB6FA6"/>
    <w:rsid w:val="00AD3209"/>
    <w:rsid w:val="00AD3988"/>
    <w:rsid w:val="00AD6CB0"/>
    <w:rsid w:val="00AD753D"/>
    <w:rsid w:val="00AF309D"/>
    <w:rsid w:val="00B1259B"/>
    <w:rsid w:val="00B22186"/>
    <w:rsid w:val="00B30B9D"/>
    <w:rsid w:val="00B31808"/>
    <w:rsid w:val="00B3662A"/>
    <w:rsid w:val="00B37F1E"/>
    <w:rsid w:val="00B46E15"/>
    <w:rsid w:val="00B54AEF"/>
    <w:rsid w:val="00B60A84"/>
    <w:rsid w:val="00B62292"/>
    <w:rsid w:val="00B65C09"/>
    <w:rsid w:val="00B67EE5"/>
    <w:rsid w:val="00B70A7E"/>
    <w:rsid w:val="00B76EAF"/>
    <w:rsid w:val="00B77273"/>
    <w:rsid w:val="00B84060"/>
    <w:rsid w:val="00B95232"/>
    <w:rsid w:val="00BB545B"/>
    <w:rsid w:val="00BB7D2F"/>
    <w:rsid w:val="00BC05EF"/>
    <w:rsid w:val="00BC37EA"/>
    <w:rsid w:val="00BC6B36"/>
    <w:rsid w:val="00BD16A5"/>
    <w:rsid w:val="00BE042B"/>
    <w:rsid w:val="00BE1DCB"/>
    <w:rsid w:val="00BE259C"/>
    <w:rsid w:val="00BE53A2"/>
    <w:rsid w:val="00BF05DE"/>
    <w:rsid w:val="00C034CA"/>
    <w:rsid w:val="00C10509"/>
    <w:rsid w:val="00C148CE"/>
    <w:rsid w:val="00C205E6"/>
    <w:rsid w:val="00C22283"/>
    <w:rsid w:val="00C22FFE"/>
    <w:rsid w:val="00C24BEE"/>
    <w:rsid w:val="00C26122"/>
    <w:rsid w:val="00C3127A"/>
    <w:rsid w:val="00C344F4"/>
    <w:rsid w:val="00C34987"/>
    <w:rsid w:val="00C36B91"/>
    <w:rsid w:val="00C41D55"/>
    <w:rsid w:val="00C52061"/>
    <w:rsid w:val="00C54E1E"/>
    <w:rsid w:val="00C60CC4"/>
    <w:rsid w:val="00C70982"/>
    <w:rsid w:val="00C73966"/>
    <w:rsid w:val="00C826C9"/>
    <w:rsid w:val="00C83718"/>
    <w:rsid w:val="00C85CF5"/>
    <w:rsid w:val="00C931C4"/>
    <w:rsid w:val="00C9634E"/>
    <w:rsid w:val="00C97213"/>
    <w:rsid w:val="00CA3C8C"/>
    <w:rsid w:val="00CA73D2"/>
    <w:rsid w:val="00CB1202"/>
    <w:rsid w:val="00CB2921"/>
    <w:rsid w:val="00CB4B21"/>
    <w:rsid w:val="00CB766D"/>
    <w:rsid w:val="00CC53E6"/>
    <w:rsid w:val="00CD07DF"/>
    <w:rsid w:val="00CD2CE7"/>
    <w:rsid w:val="00CD3BEC"/>
    <w:rsid w:val="00CD4278"/>
    <w:rsid w:val="00CE11DD"/>
    <w:rsid w:val="00CE222A"/>
    <w:rsid w:val="00CE5096"/>
    <w:rsid w:val="00CF110A"/>
    <w:rsid w:val="00CF2C96"/>
    <w:rsid w:val="00D04B96"/>
    <w:rsid w:val="00D04D31"/>
    <w:rsid w:val="00D05C37"/>
    <w:rsid w:val="00D06B1B"/>
    <w:rsid w:val="00D073C6"/>
    <w:rsid w:val="00D079F5"/>
    <w:rsid w:val="00D1313D"/>
    <w:rsid w:val="00D2509C"/>
    <w:rsid w:val="00D3485B"/>
    <w:rsid w:val="00D37EC1"/>
    <w:rsid w:val="00D432A6"/>
    <w:rsid w:val="00D47CBC"/>
    <w:rsid w:val="00D55E13"/>
    <w:rsid w:val="00D563F8"/>
    <w:rsid w:val="00D56D13"/>
    <w:rsid w:val="00D64933"/>
    <w:rsid w:val="00D6544E"/>
    <w:rsid w:val="00D65556"/>
    <w:rsid w:val="00D66196"/>
    <w:rsid w:val="00D71F02"/>
    <w:rsid w:val="00D71F9A"/>
    <w:rsid w:val="00D72790"/>
    <w:rsid w:val="00DA16D1"/>
    <w:rsid w:val="00DA7C04"/>
    <w:rsid w:val="00DD073B"/>
    <w:rsid w:val="00DD0A21"/>
    <w:rsid w:val="00DD3646"/>
    <w:rsid w:val="00DE3003"/>
    <w:rsid w:val="00DE742A"/>
    <w:rsid w:val="00DE7E8A"/>
    <w:rsid w:val="00E1005B"/>
    <w:rsid w:val="00E12426"/>
    <w:rsid w:val="00E2336C"/>
    <w:rsid w:val="00E32FF8"/>
    <w:rsid w:val="00E46F21"/>
    <w:rsid w:val="00E64B0A"/>
    <w:rsid w:val="00E73EA3"/>
    <w:rsid w:val="00E8081D"/>
    <w:rsid w:val="00E81F12"/>
    <w:rsid w:val="00E8461B"/>
    <w:rsid w:val="00E86776"/>
    <w:rsid w:val="00E90CCA"/>
    <w:rsid w:val="00E9369F"/>
    <w:rsid w:val="00E944AF"/>
    <w:rsid w:val="00E9554D"/>
    <w:rsid w:val="00EA0744"/>
    <w:rsid w:val="00EA0C9A"/>
    <w:rsid w:val="00EA15BC"/>
    <w:rsid w:val="00EA45B0"/>
    <w:rsid w:val="00EA4CD8"/>
    <w:rsid w:val="00EB06C8"/>
    <w:rsid w:val="00EB5002"/>
    <w:rsid w:val="00EB7980"/>
    <w:rsid w:val="00EC1397"/>
    <w:rsid w:val="00EC3AE8"/>
    <w:rsid w:val="00EC7FB0"/>
    <w:rsid w:val="00ED2D58"/>
    <w:rsid w:val="00EE1889"/>
    <w:rsid w:val="00EE493E"/>
    <w:rsid w:val="00EE6C10"/>
    <w:rsid w:val="00EF15F3"/>
    <w:rsid w:val="00EF3C28"/>
    <w:rsid w:val="00EF4F41"/>
    <w:rsid w:val="00F02E58"/>
    <w:rsid w:val="00F07018"/>
    <w:rsid w:val="00F07FA4"/>
    <w:rsid w:val="00F15687"/>
    <w:rsid w:val="00F17D2D"/>
    <w:rsid w:val="00F2159F"/>
    <w:rsid w:val="00F276D6"/>
    <w:rsid w:val="00F3400A"/>
    <w:rsid w:val="00F344F3"/>
    <w:rsid w:val="00F35DCB"/>
    <w:rsid w:val="00F54C41"/>
    <w:rsid w:val="00F57DC5"/>
    <w:rsid w:val="00F602EC"/>
    <w:rsid w:val="00F6088F"/>
    <w:rsid w:val="00F670D5"/>
    <w:rsid w:val="00F6785D"/>
    <w:rsid w:val="00F71946"/>
    <w:rsid w:val="00F733D3"/>
    <w:rsid w:val="00F823D5"/>
    <w:rsid w:val="00F82FE8"/>
    <w:rsid w:val="00F87511"/>
    <w:rsid w:val="00F87A9A"/>
    <w:rsid w:val="00F90706"/>
    <w:rsid w:val="00F962C6"/>
    <w:rsid w:val="00FB030D"/>
    <w:rsid w:val="00FB2E5A"/>
    <w:rsid w:val="00FC0DF8"/>
    <w:rsid w:val="00FD36EE"/>
    <w:rsid w:val="00FE3804"/>
    <w:rsid w:val="00FE7965"/>
    <w:rsid w:val="00FF31B0"/>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qFormat/>
    <w:rsid w:val="00B30B9D"/>
    <w:pPr>
      <w:keepNext/>
      <w:outlineLvl w:val="4"/>
    </w:pPr>
    <w:rPr>
      <w:rFonts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B30B9D"/>
    <w:rPr>
      <w:rFonts w:cs="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1" Type="http://schemas.openxmlformats.org/officeDocument/2006/relationships/image" Target="media/image9.wmf"/><Relationship Id="rId42" Type="http://schemas.openxmlformats.org/officeDocument/2006/relationships/image" Target="media/image29.wmf"/><Relationship Id="rId63" Type="http://schemas.openxmlformats.org/officeDocument/2006/relationships/oleObject" Target="embeddings/oleObject17.bin"/><Relationship Id="rId84" Type="http://schemas.openxmlformats.org/officeDocument/2006/relationships/oleObject" Target="embeddings/oleObject27.bin"/><Relationship Id="rId138" Type="http://schemas.openxmlformats.org/officeDocument/2006/relationships/oleObject" Target="embeddings/oleObject53.bin"/><Relationship Id="rId159" Type="http://schemas.openxmlformats.org/officeDocument/2006/relationships/image" Target="media/image89.wmf"/><Relationship Id="rId170" Type="http://schemas.openxmlformats.org/officeDocument/2006/relationships/oleObject" Target="embeddings/oleObject67.bin"/><Relationship Id="rId107" Type="http://schemas.openxmlformats.org/officeDocument/2006/relationships/oleObject" Target="embeddings/oleObject38.bin"/><Relationship Id="rId11" Type="http://schemas.openxmlformats.org/officeDocument/2006/relationships/image" Target="media/image2.wmf"/><Relationship Id="rId32" Type="http://schemas.openxmlformats.org/officeDocument/2006/relationships/image" Target="media/image20.wmf"/><Relationship Id="rId53" Type="http://schemas.openxmlformats.org/officeDocument/2006/relationships/oleObject" Target="embeddings/oleObject12.bin"/><Relationship Id="rId74" Type="http://schemas.openxmlformats.org/officeDocument/2006/relationships/oleObject" Target="embeddings/oleObject22.bin"/><Relationship Id="rId128" Type="http://schemas.openxmlformats.org/officeDocument/2006/relationships/oleObject" Target="embeddings/oleObject48.bin"/><Relationship Id="rId149" Type="http://schemas.openxmlformats.org/officeDocument/2006/relationships/image" Target="media/image83.wmf"/><Relationship Id="rId5" Type="http://schemas.openxmlformats.org/officeDocument/2006/relationships/settings" Target="settings.xml"/><Relationship Id="rId95" Type="http://schemas.openxmlformats.org/officeDocument/2006/relationships/image" Target="media/image55.wmf"/><Relationship Id="rId160" Type="http://schemas.openxmlformats.org/officeDocument/2006/relationships/oleObject" Target="embeddings/oleObject63.bin"/><Relationship Id="rId181" Type="http://schemas.openxmlformats.org/officeDocument/2006/relationships/image" Target="media/image103.wmf"/><Relationship Id="rId22" Type="http://schemas.openxmlformats.org/officeDocument/2006/relationships/image" Target="media/image10.wmf"/><Relationship Id="rId43" Type="http://schemas.openxmlformats.org/officeDocument/2006/relationships/oleObject" Target="embeddings/oleObject6.bin"/><Relationship Id="rId64" Type="http://schemas.openxmlformats.org/officeDocument/2006/relationships/image" Target="media/image39.wmf"/><Relationship Id="rId118" Type="http://schemas.openxmlformats.org/officeDocument/2006/relationships/image" Target="media/image67.emf"/><Relationship Id="rId139" Type="http://schemas.openxmlformats.org/officeDocument/2006/relationships/image" Target="media/image78.wmf"/><Relationship Id="rId85" Type="http://schemas.openxmlformats.org/officeDocument/2006/relationships/image" Target="media/image50.wmf"/><Relationship Id="rId150" Type="http://schemas.openxmlformats.org/officeDocument/2006/relationships/oleObject" Target="embeddings/oleObject59.bin"/><Relationship Id="rId171" Type="http://schemas.openxmlformats.org/officeDocument/2006/relationships/image" Target="media/image96.wmf"/><Relationship Id="rId12" Type="http://schemas.openxmlformats.org/officeDocument/2006/relationships/image" Target="media/image3.wmf"/><Relationship Id="rId33" Type="http://schemas.openxmlformats.org/officeDocument/2006/relationships/image" Target="media/image21.wmf"/><Relationship Id="rId108" Type="http://schemas.openxmlformats.org/officeDocument/2006/relationships/image" Target="media/image62.wmf"/><Relationship Id="rId129" Type="http://schemas.openxmlformats.org/officeDocument/2006/relationships/image" Target="media/image73.wmf"/><Relationship Id="rId54" Type="http://schemas.openxmlformats.org/officeDocument/2006/relationships/image" Target="media/image34.wmf"/><Relationship Id="rId75" Type="http://schemas.openxmlformats.org/officeDocument/2006/relationships/image" Target="media/image45.wmf"/><Relationship Id="rId96" Type="http://schemas.openxmlformats.org/officeDocument/2006/relationships/oleObject" Target="embeddings/oleObject33.bin"/><Relationship Id="rId140" Type="http://schemas.openxmlformats.org/officeDocument/2006/relationships/oleObject" Target="embeddings/oleObject54.bin"/><Relationship Id="rId161" Type="http://schemas.openxmlformats.org/officeDocument/2006/relationships/image" Target="media/image90.wmf"/><Relationship Id="rId182" Type="http://schemas.openxmlformats.org/officeDocument/2006/relationships/image" Target="media/image104.wmf"/><Relationship Id="rId6" Type="http://schemas.openxmlformats.org/officeDocument/2006/relationships/webSettings" Target="webSettings.xml"/><Relationship Id="rId23" Type="http://schemas.openxmlformats.org/officeDocument/2006/relationships/image" Target="media/image11.wmf"/><Relationship Id="rId119" Type="http://schemas.openxmlformats.org/officeDocument/2006/relationships/image" Target="media/image68.wmf"/><Relationship Id="rId44" Type="http://schemas.openxmlformats.org/officeDocument/2006/relationships/oleObject" Target="embeddings/oleObject7.bin"/><Relationship Id="rId65" Type="http://schemas.openxmlformats.org/officeDocument/2006/relationships/oleObject" Target="embeddings/oleObject18.bin"/><Relationship Id="rId86" Type="http://schemas.openxmlformats.org/officeDocument/2006/relationships/oleObject" Target="embeddings/oleObject28.bin"/><Relationship Id="rId130" Type="http://schemas.openxmlformats.org/officeDocument/2006/relationships/oleObject" Target="embeddings/oleObject49.bin"/><Relationship Id="rId151" Type="http://schemas.openxmlformats.org/officeDocument/2006/relationships/image" Target="media/image84.wmf"/><Relationship Id="rId172" Type="http://schemas.openxmlformats.org/officeDocument/2006/relationships/oleObject" Target="embeddings/oleObject68.bin"/><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27.wmf"/><Relationship Id="rId109" Type="http://schemas.openxmlformats.org/officeDocument/2006/relationships/oleObject" Target="embeddings/oleObject39.bin"/><Relationship Id="rId34" Type="http://schemas.openxmlformats.org/officeDocument/2006/relationships/image" Target="media/image22.wmf"/><Relationship Id="rId50" Type="http://schemas.openxmlformats.org/officeDocument/2006/relationships/image" Target="media/image32.wmf"/><Relationship Id="rId55" Type="http://schemas.openxmlformats.org/officeDocument/2006/relationships/oleObject" Target="embeddings/oleObject13.bin"/><Relationship Id="rId76" Type="http://schemas.openxmlformats.org/officeDocument/2006/relationships/oleObject" Target="embeddings/oleObject23.bin"/><Relationship Id="rId97" Type="http://schemas.openxmlformats.org/officeDocument/2006/relationships/image" Target="media/image56.wmf"/><Relationship Id="rId104" Type="http://schemas.openxmlformats.org/officeDocument/2006/relationships/image" Target="media/image60.wmf"/><Relationship Id="rId120" Type="http://schemas.openxmlformats.org/officeDocument/2006/relationships/oleObject" Target="embeddings/oleObject44.bin"/><Relationship Id="rId125" Type="http://schemas.openxmlformats.org/officeDocument/2006/relationships/image" Target="media/image71.wmf"/><Relationship Id="rId141" Type="http://schemas.openxmlformats.org/officeDocument/2006/relationships/image" Target="media/image79.wmf"/><Relationship Id="rId146" Type="http://schemas.openxmlformats.org/officeDocument/2006/relationships/oleObject" Target="embeddings/oleObject57.bin"/><Relationship Id="rId167" Type="http://schemas.openxmlformats.org/officeDocument/2006/relationships/image" Target="media/image94.wmf"/><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43.wmf"/><Relationship Id="rId92" Type="http://schemas.openxmlformats.org/officeDocument/2006/relationships/oleObject" Target="embeddings/oleObject31.bin"/><Relationship Id="rId162" Type="http://schemas.openxmlformats.org/officeDocument/2006/relationships/oleObject" Target="embeddings/oleObject64.bin"/><Relationship Id="rId183" Type="http://schemas.openxmlformats.org/officeDocument/2006/relationships/image" Target="media/image105.wmf"/><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oleObject" Target="embeddings/oleObject5.bin"/><Relationship Id="rId45" Type="http://schemas.openxmlformats.org/officeDocument/2006/relationships/image" Target="media/image30.wmf"/><Relationship Id="rId66" Type="http://schemas.openxmlformats.org/officeDocument/2006/relationships/image" Target="media/image40.wmf"/><Relationship Id="rId87" Type="http://schemas.openxmlformats.org/officeDocument/2006/relationships/image" Target="media/image51.wmf"/><Relationship Id="rId110" Type="http://schemas.openxmlformats.org/officeDocument/2006/relationships/image" Target="media/image63.wmf"/><Relationship Id="rId115" Type="http://schemas.openxmlformats.org/officeDocument/2006/relationships/oleObject" Target="embeddings/oleObject42.bin"/><Relationship Id="rId131" Type="http://schemas.openxmlformats.org/officeDocument/2006/relationships/image" Target="media/image74.wmf"/><Relationship Id="rId136" Type="http://schemas.openxmlformats.org/officeDocument/2006/relationships/oleObject" Target="embeddings/oleObject52.bin"/><Relationship Id="rId157" Type="http://schemas.openxmlformats.org/officeDocument/2006/relationships/image" Target="media/image87.emf"/><Relationship Id="rId178" Type="http://schemas.openxmlformats.org/officeDocument/2006/relationships/oleObject" Target="embeddings/oleObject70.bin"/><Relationship Id="rId61" Type="http://schemas.openxmlformats.org/officeDocument/2006/relationships/oleObject" Target="embeddings/oleObject16.bin"/><Relationship Id="rId82" Type="http://schemas.openxmlformats.org/officeDocument/2006/relationships/oleObject" Target="embeddings/oleObject26.bin"/><Relationship Id="rId152" Type="http://schemas.openxmlformats.org/officeDocument/2006/relationships/oleObject" Target="embeddings/oleObject60.bin"/><Relationship Id="rId173" Type="http://schemas.openxmlformats.org/officeDocument/2006/relationships/image" Target="media/image97.wmf"/><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35.wmf"/><Relationship Id="rId77" Type="http://schemas.openxmlformats.org/officeDocument/2006/relationships/image" Target="media/image46.wmf"/><Relationship Id="rId100" Type="http://schemas.openxmlformats.org/officeDocument/2006/relationships/oleObject" Target="embeddings/oleObject35.bin"/><Relationship Id="rId105" Type="http://schemas.openxmlformats.org/officeDocument/2006/relationships/oleObject" Target="embeddings/oleObject37.bin"/><Relationship Id="rId126" Type="http://schemas.openxmlformats.org/officeDocument/2006/relationships/oleObject" Target="embeddings/oleObject47.bin"/><Relationship Id="rId147" Type="http://schemas.openxmlformats.org/officeDocument/2006/relationships/image" Target="media/image82.wmf"/><Relationship Id="rId168" Type="http://schemas.openxmlformats.org/officeDocument/2006/relationships/oleObject" Target="embeddings/oleObject66.bin"/><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oleObject" Target="embeddings/oleObject21.bin"/><Relationship Id="rId93" Type="http://schemas.openxmlformats.org/officeDocument/2006/relationships/image" Target="media/image54.wmf"/><Relationship Id="rId98" Type="http://schemas.openxmlformats.org/officeDocument/2006/relationships/oleObject" Target="embeddings/oleObject34.bin"/><Relationship Id="rId121" Type="http://schemas.openxmlformats.org/officeDocument/2006/relationships/image" Target="media/image69.wmf"/><Relationship Id="rId142" Type="http://schemas.openxmlformats.org/officeDocument/2006/relationships/oleObject" Target="embeddings/oleObject55.bin"/><Relationship Id="rId163" Type="http://schemas.openxmlformats.org/officeDocument/2006/relationships/image" Target="media/image91.wmf"/><Relationship Id="rId184" Type="http://schemas.openxmlformats.org/officeDocument/2006/relationships/image" Target="media/image106.wmf"/><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oleObject" Target="embeddings/oleObject8.bin"/><Relationship Id="rId67" Type="http://schemas.openxmlformats.org/officeDocument/2006/relationships/oleObject" Target="embeddings/oleObject19.bin"/><Relationship Id="rId116" Type="http://schemas.openxmlformats.org/officeDocument/2006/relationships/image" Target="media/image66.wmf"/><Relationship Id="rId137" Type="http://schemas.openxmlformats.org/officeDocument/2006/relationships/image" Target="media/image77.wmf"/><Relationship Id="rId158" Type="http://schemas.openxmlformats.org/officeDocument/2006/relationships/image" Target="media/image88.wmf"/><Relationship Id="rId20" Type="http://schemas.openxmlformats.org/officeDocument/2006/relationships/image" Target="media/image8.wmf"/><Relationship Id="rId41" Type="http://schemas.openxmlformats.org/officeDocument/2006/relationships/image" Target="media/image28.wmf"/><Relationship Id="rId62" Type="http://schemas.openxmlformats.org/officeDocument/2006/relationships/image" Target="media/image38.wmf"/><Relationship Id="rId83" Type="http://schemas.openxmlformats.org/officeDocument/2006/relationships/image" Target="media/image49.wmf"/><Relationship Id="rId88" Type="http://schemas.openxmlformats.org/officeDocument/2006/relationships/oleObject" Target="embeddings/oleObject29.bin"/><Relationship Id="rId111" Type="http://schemas.openxmlformats.org/officeDocument/2006/relationships/oleObject" Target="embeddings/oleObject40.bin"/><Relationship Id="rId132" Type="http://schemas.openxmlformats.org/officeDocument/2006/relationships/oleObject" Target="embeddings/oleObject50.bin"/><Relationship Id="rId153" Type="http://schemas.openxmlformats.org/officeDocument/2006/relationships/image" Target="media/image85.wmf"/><Relationship Id="rId174" Type="http://schemas.openxmlformats.org/officeDocument/2006/relationships/image" Target="media/image98.wmf"/><Relationship Id="rId179" Type="http://schemas.openxmlformats.org/officeDocument/2006/relationships/image" Target="media/image101.emf"/><Relationship Id="rId190"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24.wmf"/><Relationship Id="rId57" Type="http://schemas.openxmlformats.org/officeDocument/2006/relationships/oleObject" Target="embeddings/oleObject14.bin"/><Relationship Id="rId106" Type="http://schemas.openxmlformats.org/officeDocument/2006/relationships/image" Target="media/image61.wmf"/><Relationship Id="rId127" Type="http://schemas.openxmlformats.org/officeDocument/2006/relationships/image" Target="media/image72.wmf"/><Relationship Id="rId10" Type="http://schemas.openxmlformats.org/officeDocument/2006/relationships/oleObject" Target="embeddings/oleObject1.bin"/><Relationship Id="rId31" Type="http://schemas.openxmlformats.org/officeDocument/2006/relationships/image" Target="media/image19.wmf"/><Relationship Id="rId52" Type="http://schemas.openxmlformats.org/officeDocument/2006/relationships/image" Target="media/image33.wmf"/><Relationship Id="rId73" Type="http://schemas.openxmlformats.org/officeDocument/2006/relationships/image" Target="media/image44.wmf"/><Relationship Id="rId78" Type="http://schemas.openxmlformats.org/officeDocument/2006/relationships/oleObject" Target="embeddings/oleObject24.bin"/><Relationship Id="rId94" Type="http://schemas.openxmlformats.org/officeDocument/2006/relationships/oleObject" Target="embeddings/oleObject32.bin"/><Relationship Id="rId99" Type="http://schemas.openxmlformats.org/officeDocument/2006/relationships/image" Target="media/image57.wmf"/><Relationship Id="rId101" Type="http://schemas.openxmlformats.org/officeDocument/2006/relationships/image" Target="media/image58.emf"/><Relationship Id="rId122" Type="http://schemas.openxmlformats.org/officeDocument/2006/relationships/oleObject" Target="embeddings/oleObject45.bin"/><Relationship Id="rId143" Type="http://schemas.openxmlformats.org/officeDocument/2006/relationships/image" Target="media/image80.wmf"/><Relationship Id="rId148" Type="http://schemas.openxmlformats.org/officeDocument/2006/relationships/oleObject" Target="embeddings/oleObject58.bin"/><Relationship Id="rId164" Type="http://schemas.openxmlformats.org/officeDocument/2006/relationships/image" Target="media/image92.wmf"/><Relationship Id="rId169" Type="http://schemas.openxmlformats.org/officeDocument/2006/relationships/image" Target="media/image95.wmf"/><Relationship Id="rId185" Type="http://schemas.openxmlformats.org/officeDocument/2006/relationships/image" Target="media/image107.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102.wmf"/><Relationship Id="rId26" Type="http://schemas.openxmlformats.org/officeDocument/2006/relationships/image" Target="media/image14.wmf"/><Relationship Id="rId47" Type="http://schemas.openxmlformats.org/officeDocument/2006/relationships/oleObject" Target="embeddings/oleObject9.bin"/><Relationship Id="rId68" Type="http://schemas.openxmlformats.org/officeDocument/2006/relationships/image" Target="media/image41.emf"/><Relationship Id="rId89" Type="http://schemas.openxmlformats.org/officeDocument/2006/relationships/image" Target="media/image52.wmf"/><Relationship Id="rId112" Type="http://schemas.openxmlformats.org/officeDocument/2006/relationships/image" Target="media/image64.wmf"/><Relationship Id="rId133" Type="http://schemas.openxmlformats.org/officeDocument/2006/relationships/image" Target="media/image75.wmf"/><Relationship Id="rId154" Type="http://schemas.openxmlformats.org/officeDocument/2006/relationships/oleObject" Target="embeddings/oleObject61.bin"/><Relationship Id="rId175" Type="http://schemas.openxmlformats.org/officeDocument/2006/relationships/image" Target="media/image99.wmf"/><Relationship Id="rId16" Type="http://schemas.openxmlformats.org/officeDocument/2006/relationships/oleObject" Target="embeddings/oleObject3.bin"/><Relationship Id="rId37" Type="http://schemas.openxmlformats.org/officeDocument/2006/relationships/image" Target="media/image25.wmf"/><Relationship Id="rId58" Type="http://schemas.openxmlformats.org/officeDocument/2006/relationships/image" Target="media/image36.wmf"/><Relationship Id="rId79" Type="http://schemas.openxmlformats.org/officeDocument/2006/relationships/image" Target="media/image47.wmf"/><Relationship Id="rId102" Type="http://schemas.openxmlformats.org/officeDocument/2006/relationships/image" Target="media/image59.wmf"/><Relationship Id="rId123" Type="http://schemas.openxmlformats.org/officeDocument/2006/relationships/image" Target="media/image70.wmf"/><Relationship Id="rId144" Type="http://schemas.openxmlformats.org/officeDocument/2006/relationships/oleObject" Target="embeddings/oleObject56.bin"/><Relationship Id="rId90" Type="http://schemas.openxmlformats.org/officeDocument/2006/relationships/oleObject" Target="embeddings/oleObject30.bin"/><Relationship Id="rId165" Type="http://schemas.openxmlformats.org/officeDocument/2006/relationships/image" Target="media/image93.wmf"/><Relationship Id="rId186" Type="http://schemas.openxmlformats.org/officeDocument/2006/relationships/image" Target="media/image108.wmf"/><Relationship Id="rId27" Type="http://schemas.openxmlformats.org/officeDocument/2006/relationships/image" Target="media/image15.wmf"/><Relationship Id="rId48" Type="http://schemas.openxmlformats.org/officeDocument/2006/relationships/image" Target="media/image31.wmf"/><Relationship Id="rId69" Type="http://schemas.openxmlformats.org/officeDocument/2006/relationships/image" Target="media/image42.wmf"/><Relationship Id="rId113" Type="http://schemas.openxmlformats.org/officeDocument/2006/relationships/oleObject" Target="embeddings/oleObject41.bin"/><Relationship Id="rId134" Type="http://schemas.openxmlformats.org/officeDocument/2006/relationships/oleObject" Target="embeddings/oleObject51.bin"/><Relationship Id="rId80" Type="http://schemas.openxmlformats.org/officeDocument/2006/relationships/oleObject" Target="embeddings/oleObject25.bin"/><Relationship Id="rId155" Type="http://schemas.openxmlformats.org/officeDocument/2006/relationships/image" Target="media/image86.wmf"/><Relationship Id="rId176" Type="http://schemas.openxmlformats.org/officeDocument/2006/relationships/oleObject" Target="embeddings/oleObject69.bin"/><Relationship Id="rId17" Type="http://schemas.openxmlformats.org/officeDocument/2006/relationships/image" Target="media/image6.wmf"/><Relationship Id="rId38" Type="http://schemas.openxmlformats.org/officeDocument/2006/relationships/image" Target="media/image26.wmf"/><Relationship Id="rId59" Type="http://schemas.openxmlformats.org/officeDocument/2006/relationships/oleObject" Target="embeddings/oleObject15.bin"/><Relationship Id="rId103" Type="http://schemas.openxmlformats.org/officeDocument/2006/relationships/oleObject" Target="embeddings/oleObject36.bin"/><Relationship Id="rId124" Type="http://schemas.openxmlformats.org/officeDocument/2006/relationships/oleObject" Target="embeddings/oleObject46.bin"/><Relationship Id="rId70" Type="http://schemas.openxmlformats.org/officeDocument/2006/relationships/oleObject" Target="embeddings/oleObject20.bin"/><Relationship Id="rId91" Type="http://schemas.openxmlformats.org/officeDocument/2006/relationships/image" Target="media/image53.wmf"/><Relationship Id="rId145" Type="http://schemas.openxmlformats.org/officeDocument/2006/relationships/image" Target="media/image81.wmf"/><Relationship Id="rId166" Type="http://schemas.openxmlformats.org/officeDocument/2006/relationships/oleObject" Target="embeddings/oleObject65.bin"/><Relationship Id="rId187" Type="http://schemas.openxmlformats.org/officeDocument/2006/relationships/image" Target="media/image109.wmf"/><Relationship Id="rId1" Type="http://schemas.openxmlformats.org/officeDocument/2006/relationships/customXml" Target="../customXml/item1.xml"/><Relationship Id="rId28" Type="http://schemas.openxmlformats.org/officeDocument/2006/relationships/image" Target="media/image16.wmf"/><Relationship Id="rId49" Type="http://schemas.openxmlformats.org/officeDocument/2006/relationships/oleObject" Target="embeddings/oleObject10.bin"/><Relationship Id="rId114" Type="http://schemas.openxmlformats.org/officeDocument/2006/relationships/image" Target="media/image65.wmf"/><Relationship Id="rId60" Type="http://schemas.openxmlformats.org/officeDocument/2006/relationships/image" Target="media/image37.wmf"/><Relationship Id="rId81" Type="http://schemas.openxmlformats.org/officeDocument/2006/relationships/image" Target="media/image48.wmf"/><Relationship Id="rId135" Type="http://schemas.openxmlformats.org/officeDocument/2006/relationships/image" Target="media/image76.wmf"/><Relationship Id="rId156" Type="http://schemas.openxmlformats.org/officeDocument/2006/relationships/oleObject" Target="embeddings/oleObject62.bin"/><Relationship Id="rId177" Type="http://schemas.openxmlformats.org/officeDocument/2006/relationships/image" Target="media/image10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7F7F-0F8B-4201-B64D-F6D571E0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11</cp:revision>
  <dcterms:created xsi:type="dcterms:W3CDTF">2014-02-26T10:34:00Z</dcterms:created>
  <dcterms:modified xsi:type="dcterms:W3CDTF">2014-04-29T04:55:00Z</dcterms:modified>
</cp:coreProperties>
</file>